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CF85B" w14:textId="77777777" w:rsidR="00754819" w:rsidRDefault="00754819" w:rsidP="00625F2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eastAsiaTheme="minorEastAsia"/>
          <w:b/>
          <w:bCs/>
          <w:color w:val="000000" w:themeColor="text1"/>
          <w:sz w:val="20"/>
          <w:szCs w:val="20"/>
          <w:lang w:eastAsia="pl-PL"/>
        </w:rPr>
      </w:pPr>
    </w:p>
    <w:p w14:paraId="3948B13A" w14:textId="2BA416DC" w:rsidR="00F7160C" w:rsidRPr="00B75181" w:rsidRDefault="0773C47B" w:rsidP="00B75181">
      <w:pPr>
        <w:spacing w:after="0" w:line="240" w:lineRule="auto"/>
        <w:ind w:left="426"/>
        <w:jc w:val="right"/>
        <w:rPr>
          <w:rFonts w:eastAsiaTheme="minorEastAsia"/>
          <w:color w:val="000000" w:themeColor="text1"/>
          <w:sz w:val="20"/>
          <w:szCs w:val="20"/>
        </w:rPr>
      </w:pPr>
      <w:r w:rsidRPr="00B75181">
        <w:rPr>
          <w:rFonts w:eastAsiaTheme="minorEastAsia"/>
          <w:b/>
          <w:bCs/>
          <w:color w:val="000000" w:themeColor="text1"/>
          <w:sz w:val="20"/>
          <w:szCs w:val="20"/>
        </w:rPr>
        <w:t>Załącznik nr 1 do Zapytania ofertowego</w:t>
      </w:r>
    </w:p>
    <w:p w14:paraId="3948B13B" w14:textId="77777777" w:rsidR="00F7160C" w:rsidRDefault="00F7160C" w:rsidP="45F38804">
      <w:pPr>
        <w:spacing w:after="120" w:line="240" w:lineRule="atLeast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3C" w14:textId="77777777" w:rsidR="00F7160C" w:rsidRDefault="0773C47B" w:rsidP="45F38804">
      <w:pPr>
        <w:spacing w:after="120" w:line="240" w:lineRule="atLeast"/>
        <w:jc w:val="center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FORMULARZ OFERTOWY</w:t>
      </w:r>
    </w:p>
    <w:p w14:paraId="3948B13D" w14:textId="77777777" w:rsidR="00F7160C" w:rsidRDefault="00F7160C" w:rsidP="45F38804">
      <w:pPr>
        <w:spacing w:after="120" w:line="240" w:lineRule="atLeast"/>
        <w:rPr>
          <w:rFonts w:eastAsiaTheme="minorEastAsia"/>
          <w:color w:val="000000" w:themeColor="text1"/>
          <w:sz w:val="20"/>
          <w:szCs w:val="20"/>
        </w:rPr>
      </w:pPr>
    </w:p>
    <w:p w14:paraId="3948B13E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________________________</w:t>
      </w:r>
    </w:p>
    <w:p w14:paraId="3948B140" w14:textId="4EF315B9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   (Miejscowość i data)</w:t>
      </w:r>
    </w:p>
    <w:p w14:paraId="2083F94C" w14:textId="77777777" w:rsidR="005F0B8A" w:rsidRPr="005F0B8A" w:rsidRDefault="005F0B8A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</w:p>
    <w:p w14:paraId="3948B141" w14:textId="77777777" w:rsidR="00F7160C" w:rsidRDefault="0773C47B" w:rsidP="005F0B8A">
      <w:pPr>
        <w:shd w:val="clear" w:color="auto" w:fill="FFFFFF" w:themeFill="background1"/>
        <w:spacing w:after="0" w:line="240" w:lineRule="auto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______________________________</w:t>
      </w:r>
    </w:p>
    <w:p w14:paraId="3948B142" w14:textId="77777777" w:rsidR="00F7160C" w:rsidRDefault="0773C47B" w:rsidP="005F0B8A">
      <w:pPr>
        <w:shd w:val="clear" w:color="auto" w:fill="FFFFFF" w:themeFill="background1"/>
        <w:spacing w:after="0" w:line="240" w:lineRule="auto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>Nazwa i adres</w:t>
      </w:r>
    </w:p>
    <w:p w14:paraId="3948B143" w14:textId="77777777" w:rsidR="00F7160C" w:rsidRDefault="00F7160C" w:rsidP="005F0B8A">
      <w:pPr>
        <w:shd w:val="clear" w:color="auto" w:fill="FFFFFF" w:themeFill="background1"/>
        <w:spacing w:after="0" w:line="240" w:lineRule="auto"/>
        <w:rPr>
          <w:rFonts w:eastAsiaTheme="minorEastAsia"/>
          <w:b/>
          <w:bCs/>
          <w:sz w:val="20"/>
          <w:szCs w:val="20"/>
        </w:rPr>
      </w:pPr>
    </w:p>
    <w:p w14:paraId="3948B144" w14:textId="77777777" w:rsidR="00F7160C" w:rsidRDefault="0773C47B" w:rsidP="005F0B8A">
      <w:pPr>
        <w:shd w:val="clear" w:color="auto" w:fill="FFFFFF" w:themeFill="background1"/>
        <w:spacing w:after="0" w:line="240" w:lineRule="auto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________________________________</w:t>
      </w:r>
    </w:p>
    <w:p w14:paraId="3948B145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telefon, e-mail Wykonawcy </w:t>
      </w:r>
    </w:p>
    <w:p w14:paraId="27196D6D" w14:textId="77777777" w:rsidR="00C6679B" w:rsidRDefault="00C6679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</w:p>
    <w:p w14:paraId="3948B146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________________________________</w:t>
      </w:r>
    </w:p>
    <w:p w14:paraId="3948B147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NIP Wykonawcy</w:t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</w:p>
    <w:p w14:paraId="2ACA79AB" w14:textId="77777777" w:rsidR="005D774B" w:rsidRPr="000300E9" w:rsidRDefault="005D774B" w:rsidP="005D774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val="en-US"/>
        </w:rPr>
      </w:pPr>
      <w:r w:rsidRPr="000300E9">
        <w:rPr>
          <w:rFonts w:ascii="Calibri" w:hAnsi="Calibri" w:cs="Calibri"/>
          <w:b/>
          <w:bCs/>
          <w:sz w:val="20"/>
          <w:szCs w:val="20"/>
          <w:lang w:val="en-US" w:bidi="hi-IN"/>
        </w:rPr>
        <w:t xml:space="preserve">METAL EXPERT sp. z </w:t>
      </w:r>
      <w:proofErr w:type="spellStart"/>
      <w:r w:rsidRPr="000300E9">
        <w:rPr>
          <w:rFonts w:ascii="Calibri" w:hAnsi="Calibri" w:cs="Calibri"/>
          <w:b/>
          <w:bCs/>
          <w:sz w:val="20"/>
          <w:szCs w:val="20"/>
          <w:lang w:val="en-US" w:bidi="hi-IN"/>
        </w:rPr>
        <w:t>o.o.</w:t>
      </w:r>
      <w:proofErr w:type="spellEnd"/>
      <w:r w:rsidRPr="000300E9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Pr="000300E9">
        <w:rPr>
          <w:rFonts w:ascii="Calibri" w:hAnsi="Calibri" w:cs="Calibri"/>
          <w:b/>
          <w:bCs/>
          <w:color w:val="000000"/>
          <w:sz w:val="20"/>
          <w:szCs w:val="20"/>
          <w:lang w:val="en-US"/>
        </w:rPr>
        <w:t xml:space="preserve"> </w:t>
      </w:r>
    </w:p>
    <w:p w14:paraId="34AA6359" w14:textId="77777777" w:rsidR="005D774B" w:rsidRPr="005C5FB3" w:rsidRDefault="005D774B" w:rsidP="005D774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ul. Zygmunta Słomińskiego 5/231</w:t>
      </w:r>
    </w:p>
    <w:p w14:paraId="07B21917" w14:textId="77777777" w:rsidR="005D774B" w:rsidRPr="005C5FB3" w:rsidRDefault="005D774B" w:rsidP="005D774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00 – 195 Warszawa</w:t>
      </w:r>
    </w:p>
    <w:p w14:paraId="56792CF8" w14:textId="77777777" w:rsidR="005D774B" w:rsidRDefault="005D774B" w:rsidP="005D774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Cs/>
          <w:color w:val="000000"/>
          <w:sz w:val="20"/>
          <w:szCs w:val="20"/>
        </w:rPr>
      </w:pPr>
      <w:r w:rsidRPr="005C5FB3">
        <w:rPr>
          <w:rFonts w:ascii="Calibri" w:hAnsi="Calibri" w:cs="Calibri"/>
          <w:bCs/>
          <w:color w:val="000000"/>
          <w:sz w:val="20"/>
          <w:szCs w:val="20"/>
        </w:rPr>
        <w:t xml:space="preserve">NIP </w:t>
      </w:r>
      <w:r>
        <w:rPr>
          <w:rFonts w:ascii="Calibri" w:hAnsi="Calibri" w:cs="Calibri"/>
          <w:bCs/>
          <w:color w:val="000000"/>
          <w:sz w:val="20"/>
          <w:szCs w:val="20"/>
        </w:rPr>
        <w:t>5782883825</w:t>
      </w:r>
    </w:p>
    <w:p w14:paraId="01BF06FB" w14:textId="77777777" w:rsidR="005D774B" w:rsidRPr="00CC3FA9" w:rsidRDefault="005D774B" w:rsidP="005D774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/>
          <w:color w:val="000000"/>
          <w:sz w:val="20"/>
          <w:szCs w:val="20"/>
          <w:u w:val="single"/>
        </w:rPr>
      </w:pPr>
      <w:r w:rsidRPr="00CC3FA9">
        <w:rPr>
          <w:rFonts w:ascii="Calibri" w:hAnsi="Calibri" w:cs="Calibri"/>
          <w:b/>
          <w:color w:val="000000"/>
          <w:sz w:val="20"/>
          <w:szCs w:val="20"/>
          <w:u w:val="single"/>
        </w:rPr>
        <w:t>adres do korespondencji:</w:t>
      </w:r>
    </w:p>
    <w:p w14:paraId="187B7958" w14:textId="77777777" w:rsidR="005D774B" w:rsidRDefault="005D774B" w:rsidP="005D774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ul. Eugeniusza Kwiatkowskiego 14</w:t>
      </w:r>
    </w:p>
    <w:p w14:paraId="53EAD440" w14:textId="77777777" w:rsidR="005D774B" w:rsidRPr="005C5FB3" w:rsidRDefault="005D774B" w:rsidP="005D774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82 – 300 Elbląg</w:t>
      </w:r>
    </w:p>
    <w:p w14:paraId="3235F159" w14:textId="5678FF94" w:rsidR="006A06E2" w:rsidRDefault="006A06E2" w:rsidP="006A06E2">
      <w:pPr>
        <w:spacing w:after="0" w:line="240" w:lineRule="atLeast"/>
        <w:jc w:val="right"/>
        <w:rPr>
          <w:rFonts w:eastAsiaTheme="minorEastAsia"/>
          <w:b/>
          <w:bCs/>
          <w:sz w:val="20"/>
          <w:szCs w:val="20"/>
        </w:rPr>
      </w:pPr>
    </w:p>
    <w:p w14:paraId="3948B14B" w14:textId="77777777" w:rsidR="00F7160C" w:rsidRDefault="00F7160C" w:rsidP="45F38804">
      <w:pPr>
        <w:spacing w:after="120" w:line="240" w:lineRule="atLeast"/>
        <w:rPr>
          <w:rFonts w:eastAsiaTheme="minorEastAsia"/>
          <w:sz w:val="20"/>
          <w:szCs w:val="20"/>
        </w:rPr>
      </w:pPr>
    </w:p>
    <w:p w14:paraId="3948B14C" w14:textId="6ABCE238" w:rsidR="00F7160C" w:rsidRPr="00C20CC7" w:rsidRDefault="0773C47B" w:rsidP="00217F33">
      <w:pPr>
        <w:pStyle w:val="Normalny1"/>
        <w:ind w:firstLine="142"/>
        <w:rPr>
          <w:rFonts w:asciiTheme="minorHAnsi" w:eastAsiaTheme="minorEastAsia" w:hAnsiTheme="minorHAnsi" w:cstheme="minorHAnsi"/>
          <w:lang w:val="pl-PL"/>
        </w:rPr>
      </w:pPr>
      <w:r w:rsidRPr="00C20CC7">
        <w:rPr>
          <w:rFonts w:asciiTheme="minorHAnsi" w:eastAsiaTheme="minorEastAsia" w:hAnsiTheme="minorHAnsi" w:cstheme="minorHAnsi"/>
          <w:color w:val="000000" w:themeColor="text1"/>
        </w:rPr>
        <w:t xml:space="preserve">W </w:t>
      </w:r>
      <w:proofErr w:type="spellStart"/>
      <w:r w:rsidRPr="00C20CC7">
        <w:rPr>
          <w:rFonts w:asciiTheme="minorHAnsi" w:eastAsiaTheme="minorEastAsia" w:hAnsiTheme="minorHAnsi" w:cstheme="minorHAnsi"/>
          <w:color w:val="000000" w:themeColor="text1"/>
        </w:rPr>
        <w:t>nawiązaniu</w:t>
      </w:r>
      <w:proofErr w:type="spellEnd"/>
      <w:r w:rsidRPr="00C20CC7">
        <w:rPr>
          <w:rFonts w:asciiTheme="minorHAnsi" w:eastAsiaTheme="minorEastAsia" w:hAnsiTheme="minorHAnsi" w:cstheme="minorHAnsi"/>
          <w:color w:val="000000" w:themeColor="text1"/>
        </w:rPr>
        <w:t xml:space="preserve"> do </w:t>
      </w:r>
      <w:proofErr w:type="spellStart"/>
      <w:r w:rsidRPr="00C20CC7">
        <w:rPr>
          <w:rFonts w:asciiTheme="minorHAnsi" w:eastAsiaTheme="minorEastAsia" w:hAnsiTheme="minorHAnsi" w:cstheme="minorHAnsi"/>
          <w:color w:val="000000" w:themeColor="text1"/>
        </w:rPr>
        <w:t>Zapytania</w:t>
      </w:r>
      <w:proofErr w:type="spellEnd"/>
      <w:r w:rsidRPr="00C20CC7">
        <w:rPr>
          <w:rFonts w:asciiTheme="minorHAnsi" w:eastAsiaTheme="minorEastAsia" w:hAnsiTheme="minorHAnsi" w:cstheme="minorHAnsi"/>
          <w:color w:val="000000" w:themeColor="text1"/>
        </w:rPr>
        <w:t xml:space="preserve"> </w:t>
      </w:r>
      <w:proofErr w:type="spellStart"/>
      <w:r w:rsidRPr="00C20CC7">
        <w:rPr>
          <w:rFonts w:asciiTheme="minorHAnsi" w:eastAsiaTheme="minorEastAsia" w:hAnsiTheme="minorHAnsi" w:cstheme="minorHAnsi"/>
          <w:color w:val="000000" w:themeColor="text1"/>
        </w:rPr>
        <w:t>ofertowego</w:t>
      </w:r>
      <w:proofErr w:type="spellEnd"/>
      <w:r w:rsidRPr="00C20CC7">
        <w:rPr>
          <w:rFonts w:asciiTheme="minorHAnsi" w:eastAsiaTheme="minorEastAsia" w:hAnsiTheme="minorHAnsi" w:cstheme="minorHAnsi"/>
          <w:color w:val="000000" w:themeColor="text1"/>
        </w:rPr>
        <w:t xml:space="preserve"> </w:t>
      </w:r>
      <w:r w:rsidRPr="00871BFF">
        <w:rPr>
          <w:rFonts w:asciiTheme="minorHAnsi" w:eastAsiaTheme="minorEastAsia" w:hAnsiTheme="minorHAnsi" w:cstheme="minorHAnsi"/>
          <w:color w:val="000000" w:themeColor="text1"/>
        </w:rPr>
        <w:t>na</w:t>
      </w:r>
      <w:r w:rsidR="000F0900" w:rsidRPr="00871BFF">
        <w:rPr>
          <w:rFonts w:asciiTheme="minorHAnsi" w:eastAsiaTheme="minorEastAsia" w:hAnsiTheme="minorHAnsi" w:cstheme="minorHAnsi"/>
          <w:color w:val="000000" w:themeColor="text1"/>
        </w:rPr>
        <w:t xml:space="preserve"> </w:t>
      </w:r>
      <w:r w:rsidR="00217F33" w:rsidRPr="00871BFF">
        <w:rPr>
          <w:rFonts w:asciiTheme="minorHAnsi" w:eastAsiaTheme="minorEastAsia" w:hAnsiTheme="minorHAnsi" w:cstheme="minorHAnsi"/>
          <w:b/>
          <w:bCs/>
          <w:lang w:val="pl-PL"/>
        </w:rPr>
        <w:t xml:space="preserve">nabycie </w:t>
      </w:r>
      <w:r w:rsidR="00871BFF">
        <w:rPr>
          <w:rFonts w:asciiTheme="minorHAnsi" w:eastAsiaTheme="minorEastAsia" w:hAnsiTheme="minorHAnsi" w:cstheme="minorHAnsi"/>
          <w:b/>
          <w:bCs/>
          <w:lang w:val="pl-PL"/>
        </w:rPr>
        <w:t xml:space="preserve">hydraulicznych maszyn do obróbki metalu </w:t>
      </w:r>
      <w:r w:rsidR="005D774B" w:rsidRPr="00C20CC7">
        <w:rPr>
          <w:rFonts w:asciiTheme="minorHAnsi" w:hAnsiTheme="minorHAnsi" w:cstheme="minorHAnsi"/>
        </w:rPr>
        <w:t xml:space="preserve">na </w:t>
      </w:r>
      <w:proofErr w:type="spellStart"/>
      <w:r w:rsidR="005D774B" w:rsidRPr="00C20CC7">
        <w:rPr>
          <w:rFonts w:asciiTheme="minorHAnsi" w:hAnsiTheme="minorHAnsi" w:cstheme="minorHAnsi"/>
        </w:rPr>
        <w:t>potrzeby</w:t>
      </w:r>
      <w:proofErr w:type="spellEnd"/>
      <w:r w:rsidR="005D774B" w:rsidRPr="00C20CC7">
        <w:rPr>
          <w:rFonts w:asciiTheme="minorHAnsi" w:hAnsiTheme="minorHAnsi" w:cstheme="minorHAnsi"/>
        </w:rPr>
        <w:t xml:space="preserve"> firmy METAL - EXPERT </w:t>
      </w:r>
      <w:proofErr w:type="spellStart"/>
      <w:r w:rsidR="005D774B" w:rsidRPr="00C20CC7">
        <w:rPr>
          <w:rFonts w:asciiTheme="minorHAnsi" w:hAnsiTheme="minorHAnsi" w:cstheme="minorHAnsi"/>
        </w:rPr>
        <w:t>spółka</w:t>
      </w:r>
      <w:proofErr w:type="spellEnd"/>
      <w:r w:rsidR="005D774B" w:rsidRPr="00C20CC7">
        <w:rPr>
          <w:rFonts w:asciiTheme="minorHAnsi" w:hAnsiTheme="minorHAnsi" w:cstheme="minorHAnsi"/>
        </w:rPr>
        <w:t xml:space="preserve"> z </w:t>
      </w:r>
      <w:proofErr w:type="spellStart"/>
      <w:r w:rsidR="005D774B" w:rsidRPr="00C20CC7">
        <w:rPr>
          <w:rFonts w:asciiTheme="minorHAnsi" w:hAnsiTheme="minorHAnsi" w:cstheme="minorHAnsi"/>
        </w:rPr>
        <w:t>ograniczoną</w:t>
      </w:r>
      <w:proofErr w:type="spellEnd"/>
      <w:r w:rsidR="005D774B" w:rsidRPr="00C20CC7">
        <w:rPr>
          <w:rFonts w:asciiTheme="minorHAnsi" w:hAnsiTheme="minorHAnsi" w:cstheme="minorHAnsi"/>
        </w:rPr>
        <w:t xml:space="preserve"> </w:t>
      </w:r>
      <w:proofErr w:type="spellStart"/>
      <w:r w:rsidR="005D774B" w:rsidRPr="00C20CC7">
        <w:rPr>
          <w:rFonts w:asciiTheme="minorHAnsi" w:hAnsiTheme="minorHAnsi" w:cstheme="minorHAnsi"/>
        </w:rPr>
        <w:t>odpowiedzialnością</w:t>
      </w:r>
      <w:proofErr w:type="spellEnd"/>
      <w:r w:rsidR="005D774B" w:rsidRPr="00C20CC7">
        <w:rPr>
          <w:rFonts w:asciiTheme="minorHAnsi" w:hAnsiTheme="minorHAnsi" w:cstheme="minorHAnsi"/>
        </w:rPr>
        <w:t xml:space="preserve"> na </w:t>
      </w:r>
      <w:proofErr w:type="spellStart"/>
      <w:r w:rsidR="005D774B" w:rsidRPr="00C20CC7">
        <w:rPr>
          <w:rFonts w:asciiTheme="minorHAnsi" w:hAnsiTheme="minorHAnsi" w:cstheme="minorHAnsi"/>
        </w:rPr>
        <w:t>potrzeby</w:t>
      </w:r>
      <w:proofErr w:type="spellEnd"/>
      <w:r w:rsidR="005D774B" w:rsidRPr="00C20CC7">
        <w:rPr>
          <w:rFonts w:asciiTheme="minorHAnsi" w:hAnsiTheme="minorHAnsi" w:cstheme="minorHAnsi"/>
        </w:rPr>
        <w:t xml:space="preserve"> </w:t>
      </w:r>
      <w:proofErr w:type="spellStart"/>
      <w:r w:rsidR="005D774B" w:rsidRPr="00C20CC7">
        <w:rPr>
          <w:rFonts w:asciiTheme="minorHAnsi" w:hAnsiTheme="minorHAnsi" w:cstheme="minorHAnsi"/>
        </w:rPr>
        <w:t>realizacji</w:t>
      </w:r>
      <w:proofErr w:type="spellEnd"/>
      <w:r w:rsidR="005D774B" w:rsidRPr="00C20CC7">
        <w:rPr>
          <w:rFonts w:asciiTheme="minorHAnsi" w:hAnsiTheme="minorHAnsi" w:cstheme="minorHAnsi"/>
        </w:rPr>
        <w:t xml:space="preserve"> projektu </w:t>
      </w:r>
      <w:proofErr w:type="spellStart"/>
      <w:r w:rsidR="005D774B" w:rsidRPr="00C20CC7">
        <w:rPr>
          <w:rFonts w:asciiTheme="minorHAnsi" w:hAnsiTheme="minorHAnsi" w:cstheme="minorHAnsi"/>
        </w:rPr>
        <w:t>pt</w:t>
      </w:r>
      <w:proofErr w:type="spellEnd"/>
      <w:r w:rsidR="005D774B" w:rsidRPr="00C20CC7">
        <w:rPr>
          <w:rFonts w:asciiTheme="minorHAnsi" w:hAnsiTheme="minorHAnsi" w:cstheme="minorHAnsi"/>
        </w:rPr>
        <w:t>. „</w:t>
      </w:r>
      <w:proofErr w:type="spellStart"/>
      <w:r w:rsidR="005D774B" w:rsidRPr="00C20CC7">
        <w:rPr>
          <w:rFonts w:asciiTheme="minorHAnsi" w:hAnsiTheme="minorHAnsi" w:cstheme="minorHAnsi"/>
          <w:i/>
          <w:iCs/>
        </w:rPr>
        <w:t>Wdrożenie</w:t>
      </w:r>
      <w:proofErr w:type="spellEnd"/>
      <w:r w:rsidR="005D774B" w:rsidRPr="00C20CC7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="005D774B" w:rsidRPr="00C20CC7">
        <w:rPr>
          <w:rFonts w:asciiTheme="minorHAnsi" w:hAnsiTheme="minorHAnsi" w:cstheme="minorHAnsi"/>
          <w:i/>
          <w:iCs/>
        </w:rPr>
        <w:t>innowacji</w:t>
      </w:r>
      <w:proofErr w:type="spellEnd"/>
      <w:r w:rsidR="005D774B" w:rsidRPr="00C20CC7">
        <w:rPr>
          <w:rFonts w:asciiTheme="minorHAnsi" w:hAnsiTheme="minorHAnsi" w:cstheme="minorHAnsi"/>
          <w:i/>
          <w:iCs/>
        </w:rPr>
        <w:t xml:space="preserve"> w </w:t>
      </w:r>
      <w:proofErr w:type="spellStart"/>
      <w:r w:rsidR="005D774B" w:rsidRPr="00C20CC7">
        <w:rPr>
          <w:rFonts w:asciiTheme="minorHAnsi" w:hAnsiTheme="minorHAnsi" w:cstheme="minorHAnsi"/>
          <w:i/>
          <w:iCs/>
        </w:rPr>
        <w:t>przedsiębiorstwie</w:t>
      </w:r>
      <w:proofErr w:type="spellEnd"/>
      <w:r w:rsidR="005D774B" w:rsidRPr="00C20CC7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="005D774B" w:rsidRPr="00C20CC7">
        <w:rPr>
          <w:rFonts w:asciiTheme="minorHAnsi" w:hAnsiTheme="minorHAnsi" w:cstheme="minorHAnsi"/>
          <w:i/>
          <w:iCs/>
        </w:rPr>
        <w:t>Metal</w:t>
      </w:r>
      <w:proofErr w:type="spellEnd"/>
      <w:r w:rsidR="005D774B" w:rsidRPr="00C20CC7">
        <w:rPr>
          <w:rFonts w:asciiTheme="minorHAnsi" w:hAnsiTheme="minorHAnsi" w:cstheme="minorHAnsi"/>
          <w:i/>
          <w:iCs/>
        </w:rPr>
        <w:t xml:space="preserve"> Expert</w:t>
      </w:r>
      <w:r w:rsidR="005D774B" w:rsidRPr="00C20CC7">
        <w:rPr>
          <w:rStyle w:val="ui-provider"/>
          <w:rFonts w:asciiTheme="minorHAnsi" w:eastAsia="Times New Roman" w:hAnsiTheme="minorHAnsi" w:cstheme="minorHAnsi"/>
        </w:rPr>
        <w:t xml:space="preserve">“ </w:t>
      </w:r>
      <w:proofErr w:type="spellStart"/>
      <w:r w:rsidR="005D774B" w:rsidRPr="00C20CC7">
        <w:rPr>
          <w:rFonts w:asciiTheme="minorHAnsi" w:hAnsiTheme="minorHAnsi" w:cstheme="minorHAnsi"/>
        </w:rPr>
        <w:t>realizowanego</w:t>
      </w:r>
      <w:proofErr w:type="spellEnd"/>
      <w:r w:rsidR="005D774B" w:rsidRPr="00C20CC7">
        <w:rPr>
          <w:rFonts w:asciiTheme="minorHAnsi" w:hAnsiTheme="minorHAnsi" w:cstheme="minorHAnsi"/>
        </w:rPr>
        <w:t xml:space="preserve"> w ramach </w:t>
      </w:r>
      <w:proofErr w:type="spellStart"/>
      <w:r w:rsidR="005D774B" w:rsidRPr="00C20CC7">
        <w:rPr>
          <w:rFonts w:asciiTheme="minorHAnsi" w:hAnsiTheme="minorHAnsi" w:cstheme="minorHAnsi"/>
        </w:rPr>
        <w:t>Osi</w:t>
      </w:r>
      <w:proofErr w:type="spellEnd"/>
      <w:r w:rsidR="005D774B" w:rsidRPr="00C20CC7">
        <w:rPr>
          <w:rFonts w:asciiTheme="minorHAnsi" w:hAnsiTheme="minorHAnsi" w:cstheme="minorHAnsi"/>
        </w:rPr>
        <w:t xml:space="preserve"> </w:t>
      </w:r>
      <w:proofErr w:type="spellStart"/>
      <w:r w:rsidR="005D774B" w:rsidRPr="00C20CC7">
        <w:rPr>
          <w:rFonts w:asciiTheme="minorHAnsi" w:hAnsiTheme="minorHAnsi" w:cstheme="minorHAnsi"/>
        </w:rPr>
        <w:t>priorytetowej</w:t>
      </w:r>
      <w:proofErr w:type="spellEnd"/>
      <w:r w:rsidR="005D774B" w:rsidRPr="00C20CC7">
        <w:rPr>
          <w:rFonts w:asciiTheme="minorHAnsi" w:hAnsiTheme="minorHAnsi" w:cstheme="minorHAnsi"/>
        </w:rPr>
        <w:t xml:space="preserve"> FENG </w:t>
      </w:r>
      <w:proofErr w:type="spellStart"/>
      <w:r w:rsidR="005D774B" w:rsidRPr="00C20CC7">
        <w:rPr>
          <w:rFonts w:asciiTheme="minorHAnsi" w:hAnsiTheme="minorHAnsi" w:cstheme="minorHAnsi"/>
        </w:rPr>
        <w:t>Programu</w:t>
      </w:r>
      <w:proofErr w:type="spellEnd"/>
      <w:r w:rsidR="005D774B" w:rsidRPr="00C20CC7">
        <w:rPr>
          <w:rFonts w:asciiTheme="minorHAnsi" w:hAnsiTheme="minorHAnsi" w:cstheme="minorHAnsi"/>
        </w:rPr>
        <w:t xml:space="preserve"> </w:t>
      </w:r>
      <w:proofErr w:type="spellStart"/>
      <w:r w:rsidR="005D774B" w:rsidRPr="00C20CC7">
        <w:rPr>
          <w:rFonts w:asciiTheme="minorHAnsi" w:hAnsiTheme="minorHAnsi" w:cstheme="minorHAnsi"/>
        </w:rPr>
        <w:t>Fundusze</w:t>
      </w:r>
      <w:proofErr w:type="spellEnd"/>
      <w:r w:rsidR="005D774B" w:rsidRPr="00C20CC7">
        <w:rPr>
          <w:rFonts w:asciiTheme="minorHAnsi" w:hAnsiTheme="minorHAnsi" w:cstheme="minorHAnsi"/>
        </w:rPr>
        <w:t xml:space="preserve"> </w:t>
      </w:r>
      <w:proofErr w:type="spellStart"/>
      <w:r w:rsidR="005D774B" w:rsidRPr="00C20CC7">
        <w:rPr>
          <w:rFonts w:asciiTheme="minorHAnsi" w:hAnsiTheme="minorHAnsi" w:cstheme="minorHAnsi"/>
        </w:rPr>
        <w:t>Europejskie</w:t>
      </w:r>
      <w:proofErr w:type="spellEnd"/>
      <w:r w:rsidR="005D774B" w:rsidRPr="00C20CC7">
        <w:rPr>
          <w:rFonts w:asciiTheme="minorHAnsi" w:hAnsiTheme="minorHAnsi" w:cstheme="minorHAnsi"/>
        </w:rPr>
        <w:t xml:space="preserve"> </w:t>
      </w:r>
      <w:proofErr w:type="spellStart"/>
      <w:r w:rsidR="005D774B" w:rsidRPr="00C20CC7">
        <w:rPr>
          <w:rFonts w:asciiTheme="minorHAnsi" w:hAnsiTheme="minorHAnsi" w:cstheme="minorHAnsi"/>
        </w:rPr>
        <w:t>dla</w:t>
      </w:r>
      <w:proofErr w:type="spellEnd"/>
      <w:r w:rsidR="005D774B" w:rsidRPr="00C20CC7">
        <w:rPr>
          <w:rFonts w:asciiTheme="minorHAnsi" w:hAnsiTheme="minorHAnsi" w:cstheme="minorHAnsi"/>
        </w:rPr>
        <w:t xml:space="preserve"> </w:t>
      </w:r>
      <w:proofErr w:type="spellStart"/>
      <w:r w:rsidR="005D774B" w:rsidRPr="00C20CC7">
        <w:rPr>
          <w:rFonts w:asciiTheme="minorHAnsi" w:hAnsiTheme="minorHAnsi" w:cstheme="minorHAnsi"/>
        </w:rPr>
        <w:t>Nowoczesnej</w:t>
      </w:r>
      <w:proofErr w:type="spellEnd"/>
      <w:r w:rsidR="005D774B" w:rsidRPr="00C20CC7">
        <w:rPr>
          <w:rFonts w:asciiTheme="minorHAnsi" w:hAnsiTheme="minorHAnsi" w:cstheme="minorHAnsi"/>
        </w:rPr>
        <w:t xml:space="preserve"> </w:t>
      </w:r>
      <w:proofErr w:type="spellStart"/>
      <w:r w:rsidR="005D774B" w:rsidRPr="00C20CC7">
        <w:rPr>
          <w:rFonts w:asciiTheme="minorHAnsi" w:hAnsiTheme="minorHAnsi" w:cstheme="minorHAnsi"/>
        </w:rPr>
        <w:t>Gospodarki</w:t>
      </w:r>
      <w:proofErr w:type="spellEnd"/>
      <w:r w:rsidR="005D774B" w:rsidRPr="00C20CC7">
        <w:rPr>
          <w:rFonts w:asciiTheme="minorHAnsi" w:hAnsiTheme="minorHAnsi" w:cstheme="minorHAnsi"/>
        </w:rPr>
        <w:t xml:space="preserve"> – Wsparcie </w:t>
      </w:r>
      <w:proofErr w:type="spellStart"/>
      <w:r w:rsidR="005D774B" w:rsidRPr="00C20CC7">
        <w:rPr>
          <w:rFonts w:asciiTheme="minorHAnsi" w:hAnsiTheme="minorHAnsi" w:cstheme="minorHAnsi"/>
        </w:rPr>
        <w:t>dla</w:t>
      </w:r>
      <w:proofErr w:type="spellEnd"/>
      <w:r w:rsidR="005D774B" w:rsidRPr="00C20CC7">
        <w:rPr>
          <w:rFonts w:asciiTheme="minorHAnsi" w:hAnsiTheme="minorHAnsi" w:cstheme="minorHAnsi"/>
        </w:rPr>
        <w:t xml:space="preserve"> </w:t>
      </w:r>
      <w:proofErr w:type="spellStart"/>
      <w:r w:rsidR="005D774B" w:rsidRPr="00C20CC7">
        <w:rPr>
          <w:rFonts w:asciiTheme="minorHAnsi" w:hAnsiTheme="minorHAnsi" w:cstheme="minorHAnsi"/>
        </w:rPr>
        <w:t>przedsiębiorców</w:t>
      </w:r>
      <w:proofErr w:type="spellEnd"/>
      <w:r w:rsidR="005D774B" w:rsidRPr="00C20CC7">
        <w:rPr>
          <w:rFonts w:asciiTheme="minorHAnsi" w:hAnsiTheme="minorHAnsi" w:cstheme="minorHAnsi"/>
        </w:rPr>
        <w:t xml:space="preserve">, </w:t>
      </w:r>
      <w:proofErr w:type="spellStart"/>
      <w:r w:rsidR="005D774B" w:rsidRPr="00C20CC7">
        <w:rPr>
          <w:rFonts w:asciiTheme="minorHAnsi" w:hAnsiTheme="minorHAnsi" w:cstheme="minorHAnsi"/>
        </w:rPr>
        <w:t>Ścieżka</w:t>
      </w:r>
      <w:proofErr w:type="spellEnd"/>
      <w:r w:rsidR="005D774B" w:rsidRPr="00C20CC7">
        <w:rPr>
          <w:rFonts w:asciiTheme="minorHAnsi" w:hAnsiTheme="minorHAnsi" w:cstheme="minorHAnsi"/>
        </w:rPr>
        <w:t xml:space="preserve"> SMART</w:t>
      </w:r>
      <w:r w:rsidRPr="00C20CC7">
        <w:rPr>
          <w:rFonts w:asciiTheme="minorHAnsi" w:eastAsiaTheme="minorEastAsia" w:hAnsiTheme="minorHAnsi" w:cstheme="minorHAnsi"/>
          <w:color w:val="000000" w:themeColor="text1"/>
        </w:rPr>
        <w:t xml:space="preserve">, </w:t>
      </w:r>
      <w:proofErr w:type="spellStart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>oferujemy</w:t>
      </w:r>
      <w:proofErr w:type="spellEnd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>realizację</w:t>
      </w:r>
      <w:proofErr w:type="spellEnd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>przedmiotu</w:t>
      </w:r>
      <w:proofErr w:type="spellEnd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>zamówienia</w:t>
      </w:r>
      <w:proofErr w:type="spellEnd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>zgodnie</w:t>
      </w:r>
      <w:proofErr w:type="spellEnd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 xml:space="preserve"> z </w:t>
      </w:r>
      <w:proofErr w:type="spellStart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>zapytaniem</w:t>
      </w:r>
      <w:proofErr w:type="spellEnd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>ofertowym</w:t>
      </w:r>
      <w:proofErr w:type="spellEnd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>za</w:t>
      </w:r>
      <w:proofErr w:type="spellEnd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>cenę</w:t>
      </w:r>
      <w:proofErr w:type="spellEnd"/>
      <w:r w:rsidRPr="00C20CC7">
        <w:rPr>
          <w:rFonts w:asciiTheme="minorHAnsi" w:eastAsiaTheme="minorEastAsia" w:hAnsiTheme="minorHAnsi" w:cstheme="minorHAnsi"/>
          <w:b/>
          <w:bCs/>
          <w:color w:val="000000" w:themeColor="text1"/>
        </w:rPr>
        <w:t>:</w:t>
      </w:r>
    </w:p>
    <w:p w14:paraId="3948B14D" w14:textId="77777777" w:rsidR="00F7160C" w:rsidRDefault="00F7160C" w:rsidP="45F38804">
      <w:pPr>
        <w:spacing w:after="0"/>
        <w:ind w:right="1"/>
        <w:jc w:val="both"/>
        <w:rPr>
          <w:rFonts w:eastAsiaTheme="minorEastAsia"/>
          <w:color w:val="000000" w:themeColor="text1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2409"/>
      </w:tblGrid>
      <w:tr w:rsidR="00F7160C" w14:paraId="3948B155" w14:textId="77777777" w:rsidTr="005F0B8A">
        <w:trPr>
          <w:trHeight w:val="54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14E" w14:textId="77777777" w:rsidR="00F7160C" w:rsidRDefault="0773C47B" w:rsidP="00012690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14F" w14:textId="19011B54" w:rsidR="00F7160C" w:rsidRPr="00761633" w:rsidRDefault="00334524" w:rsidP="00012690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C</w:t>
            </w:r>
            <w:r w:rsidR="0773C47B" w:rsidRPr="00761633">
              <w:rPr>
                <w:rFonts w:eastAsiaTheme="minorEastAsia"/>
                <w:b/>
                <w:bCs/>
                <w:sz w:val="20"/>
                <w:szCs w:val="20"/>
              </w:rPr>
              <w:t xml:space="preserve">ena </w:t>
            </w:r>
            <w:r w:rsidR="00C45583">
              <w:rPr>
                <w:rFonts w:eastAsiaTheme="minorEastAsia"/>
                <w:b/>
                <w:bCs/>
                <w:sz w:val="20"/>
                <w:szCs w:val="20"/>
              </w:rPr>
              <w:t>brutto</w:t>
            </w:r>
            <w:r w:rsidR="0773C47B" w:rsidRPr="00761633">
              <w:rPr>
                <w:rFonts w:eastAsiaTheme="minorEastAsia"/>
                <w:b/>
                <w:bCs/>
                <w:sz w:val="20"/>
                <w:szCs w:val="20"/>
              </w:rPr>
              <w:t xml:space="preserve"> Przedmiotu zamówienia wraz z walutą</w:t>
            </w:r>
          </w:p>
          <w:p w14:paraId="3948B150" w14:textId="77777777" w:rsidR="00F7160C" w:rsidRPr="00D60180" w:rsidRDefault="0773C47B" w:rsidP="00012690">
            <w:pPr>
              <w:spacing w:after="0" w:line="240" w:lineRule="auto"/>
              <w:jc w:val="center"/>
              <w:rPr>
                <w:rFonts w:eastAsiaTheme="minorEastAsia"/>
                <w:i/>
                <w:iCs/>
                <w:sz w:val="20"/>
                <w:szCs w:val="20"/>
              </w:rPr>
            </w:pPr>
            <w:r w:rsidRPr="00D60180">
              <w:rPr>
                <w:rFonts w:eastAsiaTheme="minorEastAsia"/>
                <w:i/>
                <w:iCs/>
                <w:sz w:val="20"/>
                <w:szCs w:val="20"/>
              </w:rPr>
              <w:t>(stanowi kryterium oceny ofert)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3948B151" w14:textId="428A7924" w:rsidR="00F7160C" w:rsidRPr="00334524" w:rsidRDefault="0773C47B" w:rsidP="00012690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34524">
              <w:rPr>
                <w:rFonts w:eastAsiaTheme="minorEastAsia"/>
                <w:b/>
                <w:bCs/>
                <w:sz w:val="20"/>
                <w:szCs w:val="20"/>
              </w:rPr>
              <w:t xml:space="preserve">Okres gwarancji w miesiącach </w:t>
            </w:r>
          </w:p>
          <w:p w14:paraId="3948B152" w14:textId="77777777" w:rsidR="00F7160C" w:rsidRPr="00334524" w:rsidRDefault="0773C47B" w:rsidP="00012690">
            <w:pPr>
              <w:spacing w:after="0" w:line="240" w:lineRule="auto"/>
              <w:jc w:val="center"/>
              <w:rPr>
                <w:rFonts w:eastAsiaTheme="minorEastAsia"/>
                <w:i/>
                <w:iCs/>
                <w:sz w:val="20"/>
                <w:szCs w:val="20"/>
              </w:rPr>
            </w:pPr>
            <w:r w:rsidRPr="00334524">
              <w:rPr>
                <w:rFonts w:eastAsiaTheme="minorEastAsia"/>
                <w:i/>
                <w:iCs/>
                <w:sz w:val="20"/>
                <w:szCs w:val="20"/>
              </w:rPr>
              <w:t>(stanowi kryterium oceny ofert)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3948B154" w14:textId="1F3B4D72" w:rsidR="00F7160C" w:rsidRPr="00334524" w:rsidRDefault="00334524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334524">
              <w:rPr>
                <w:rFonts w:eastAsiaTheme="minorEastAsia"/>
                <w:b/>
                <w:bCs/>
                <w:sz w:val="20"/>
                <w:szCs w:val="20"/>
              </w:rPr>
              <w:t>Czas reakcji serwisu</w:t>
            </w:r>
            <w:r w:rsidR="002B7575" w:rsidRPr="0033452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="0773C47B" w:rsidRPr="00334524">
              <w:rPr>
                <w:rFonts w:eastAsiaTheme="minorEastAsia"/>
                <w:i/>
                <w:iCs/>
                <w:sz w:val="20"/>
                <w:szCs w:val="20"/>
              </w:rPr>
              <w:t>(stanowi kryterium oceny ofert)</w:t>
            </w:r>
          </w:p>
        </w:tc>
      </w:tr>
      <w:tr w:rsidR="00F7160C" w14:paraId="3948B15A" w14:textId="77777777" w:rsidTr="0079015C">
        <w:trPr>
          <w:trHeight w:val="92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948B156" w14:textId="4E962BA8" w:rsidR="00F7160C" w:rsidRPr="00A70A98" w:rsidRDefault="00A70A98" w:rsidP="00C45583">
            <w:pPr>
              <w:pStyle w:val="Akapitzlist1"/>
              <w:shd w:val="clear" w:color="auto" w:fill="FFFFFF"/>
              <w:spacing w:line="23" w:lineRule="atLeast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06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Część nr 1: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nabycie gilotyny </w:t>
            </w:r>
            <w:r w:rsidR="00C4558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hydraulicznej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- 1 sztuka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948B157" w14:textId="77777777" w:rsidR="00F7160C" w:rsidRDefault="00F7160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948B158" w14:textId="77777777" w:rsidR="00F7160C" w:rsidRDefault="00F7160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DCC6222" w14:textId="77777777" w:rsidR="00F7160C" w:rsidRDefault="00F7160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3948B159" w14:textId="77777777" w:rsidR="00D43A94" w:rsidRDefault="00D43A94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217F33" w14:paraId="722F2B5A" w14:textId="77777777" w:rsidTr="0079015C">
        <w:trPr>
          <w:trHeight w:val="92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B691CF9" w14:textId="392F9EA4" w:rsidR="00217F33" w:rsidRPr="00A70A98" w:rsidRDefault="00A70A98" w:rsidP="00C45583">
            <w:pPr>
              <w:pStyle w:val="Akapitzlist1"/>
              <w:shd w:val="clear" w:color="auto" w:fill="FFFFFF"/>
              <w:spacing w:line="23" w:lineRule="atLeast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06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Część nr 2: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nabycie prasy hydraulicznej - 1 sztuka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A897638" w14:textId="77777777" w:rsidR="00217F33" w:rsidRDefault="00217F33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688FC43" w14:textId="77777777" w:rsidR="00217F33" w:rsidRDefault="00217F33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0427FD6" w14:textId="77777777" w:rsidR="00217F33" w:rsidRDefault="00217F33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217F33" w14:paraId="7BCCEB89" w14:textId="77777777" w:rsidTr="0079015C">
        <w:trPr>
          <w:trHeight w:val="92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FEA9D2A" w14:textId="09F71D3D" w:rsidR="00217F33" w:rsidRPr="00A70A98" w:rsidRDefault="00A70A98" w:rsidP="00C45583">
            <w:pPr>
              <w:pStyle w:val="Akapitzlist1"/>
              <w:shd w:val="clear" w:color="auto" w:fill="FFFFFF"/>
              <w:spacing w:line="23" w:lineRule="atLeast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9606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Część nr 3:</w:t>
            </w:r>
            <w:r w:rsidRPr="00F15606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nabycie </w:t>
            </w:r>
            <w:r w:rsidR="00C4558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4-walcowej</w:t>
            </w:r>
            <w:r w:rsidR="004A5EF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zwijarki hydraulicznej – 1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sztuka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69C42A0" w14:textId="77777777" w:rsidR="00217F33" w:rsidRDefault="00217F33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3B4E366" w14:textId="77777777" w:rsidR="00217F33" w:rsidRDefault="00217F33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D84696B" w14:textId="77777777" w:rsidR="00217F33" w:rsidRDefault="00217F33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3948B15B" w14:textId="77777777" w:rsidR="00F7160C" w:rsidRDefault="00F7160C" w:rsidP="45F38804">
      <w:pPr>
        <w:spacing w:after="0"/>
        <w:ind w:right="1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5C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zapoznaliśmy się z zapytaniem ofertowym wraz z załącznikami i nie wnosimy żadnych zastrzeżeń.</w:t>
      </w:r>
    </w:p>
    <w:p w14:paraId="3948B15D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uzyskaliśmy wszelkie konieczne informacje do przygotowania oferty.</w:t>
      </w:r>
    </w:p>
    <w:p w14:paraId="3948B15E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zapoznaliśmy się z istotnymi postanowieniami umowy i nie wnosimy do nich zastrzeżeń.</w:t>
      </w:r>
    </w:p>
    <w:p w14:paraId="3948B15F" w14:textId="77777777" w:rsidR="00F7160C" w:rsidRDefault="0773C47B" w:rsidP="00417777">
      <w:pPr>
        <w:pStyle w:val="Akapitzlist1"/>
        <w:numPr>
          <w:ilvl w:val="0"/>
          <w:numId w:val="4"/>
        </w:numPr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wyżej podana cena obejmuje realizację wszystkich zobowiązań Wykonawcy opisanych w zapytaniu ofertowym wraz z załącznikami.</w:t>
      </w:r>
    </w:p>
    <w:p w14:paraId="3948B160" w14:textId="6BC632A4" w:rsidR="00F7160C" w:rsidRDefault="0773C47B" w:rsidP="00417777">
      <w:pPr>
        <w:pStyle w:val="Akapitzlist1"/>
        <w:numPr>
          <w:ilvl w:val="0"/>
          <w:numId w:val="4"/>
        </w:numPr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Oświadczamy, iż oferta ważna jest </w:t>
      </w:r>
      <w:r w:rsidRPr="45F38804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do dnia </w:t>
      </w:r>
      <w:r w:rsidR="000C0759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>06</w:t>
      </w:r>
      <w:r w:rsidR="002C4C35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>.</w:t>
      </w:r>
      <w:r w:rsidR="002C4C35" w:rsidRPr="002C4C35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>0</w:t>
      </w:r>
      <w:r w:rsidR="000C0759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>6</w:t>
      </w:r>
      <w:r w:rsidR="002C4C35" w:rsidRPr="002C4C35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>.</w:t>
      </w:r>
      <w:r w:rsidR="000F0900" w:rsidRPr="002C4C35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>202</w:t>
      </w:r>
      <w:r w:rsidR="00A70A98" w:rsidRPr="002C4C35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>6</w:t>
      </w:r>
      <w:r w:rsidRPr="002C4C35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 r.</w:t>
      </w:r>
    </w:p>
    <w:p w14:paraId="3948B161" w14:textId="77777777" w:rsidR="00F7160C" w:rsidRDefault="0773C47B" w:rsidP="00417777">
      <w:pPr>
        <w:pStyle w:val="Akapitzlist1"/>
        <w:numPr>
          <w:ilvl w:val="0"/>
          <w:numId w:val="4"/>
        </w:numPr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Oświadczamy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,</w:t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 że dokumenty potwierdzające umocowanie do reprezentacji, Zamawiający może uzyskać za pomocą 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  <w:u w:val="single"/>
        </w:rPr>
        <w:t>bezpłatnych i ogólnodostępnych baz danych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,</w:t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 pod adresem internetowym:</w:t>
      </w:r>
    </w:p>
    <w:p w14:paraId="3948B162" w14:textId="77777777" w:rsidR="00F7160C" w:rsidRDefault="0773C47B" w:rsidP="00417777">
      <w:pPr>
        <w:pStyle w:val="Akapitzlist"/>
        <w:numPr>
          <w:ilvl w:val="0"/>
          <w:numId w:val="15"/>
        </w:numPr>
        <w:ind w:left="426" w:right="274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lastRenderedPageBreak/>
        <w:t xml:space="preserve">* </w:t>
      </w:r>
      <w:hyperlink r:id="rId11">
        <w:r w:rsidRPr="45F38804">
          <w:rPr>
            <w:rStyle w:val="Hipercze"/>
            <w:rFonts w:asciiTheme="minorHAnsi" w:eastAsiaTheme="minorEastAsia" w:hAnsiTheme="minorHAnsi" w:cstheme="minorBidi"/>
            <w:sz w:val="20"/>
            <w:szCs w:val="20"/>
          </w:rPr>
          <w:t>https://ems.ms.gov.pl/krs/wyszukiwaniepodmiotu</w:t>
        </w:r>
      </w:hyperlink>
    </w:p>
    <w:p w14:paraId="3948B163" w14:textId="77777777" w:rsidR="00F7160C" w:rsidRDefault="0773C47B" w:rsidP="005F0B8A">
      <w:pPr>
        <w:pStyle w:val="Akapitzlist"/>
        <w:ind w:left="993" w:right="274" w:hanging="142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i/>
          <w:iCs/>
          <w:sz w:val="20"/>
          <w:szCs w:val="20"/>
        </w:rPr>
        <w:t>(dotyczy podmiotów wpisanych do Krajowego Rejestru Sądowego [KRS]),</w:t>
      </w:r>
    </w:p>
    <w:p w14:paraId="3948B164" w14:textId="5D831C67" w:rsidR="00F7160C" w:rsidRDefault="00C6679B" w:rsidP="00417777">
      <w:pPr>
        <w:pStyle w:val="Akapitzlist"/>
        <w:numPr>
          <w:ilvl w:val="0"/>
          <w:numId w:val="15"/>
        </w:numPr>
        <w:ind w:left="426" w:right="274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773C47B" w:rsidRPr="45F38804">
        <w:rPr>
          <w:rFonts w:asciiTheme="minorHAnsi" w:eastAsiaTheme="minorEastAsia" w:hAnsiTheme="minorHAnsi" w:cstheme="minorBidi"/>
          <w:sz w:val="20"/>
          <w:szCs w:val="20"/>
        </w:rPr>
        <w:t xml:space="preserve">* </w:t>
      </w:r>
      <w:hyperlink r:id="rId12">
        <w:r w:rsidR="0773C47B" w:rsidRPr="45F38804">
          <w:rPr>
            <w:rStyle w:val="Hipercze"/>
            <w:rFonts w:asciiTheme="minorHAnsi" w:eastAsiaTheme="minorEastAsia" w:hAnsiTheme="minorHAnsi" w:cstheme="minorBidi"/>
            <w:sz w:val="20"/>
            <w:szCs w:val="20"/>
          </w:rPr>
          <w:t>https://prod.ceidg.gov.pl/ceidg/ceidg.public.ui/Search.aspx</w:t>
        </w:r>
      </w:hyperlink>
    </w:p>
    <w:p w14:paraId="3948B166" w14:textId="2D3F72B9" w:rsidR="00F7160C" w:rsidRPr="00C6679B" w:rsidRDefault="0773C47B" w:rsidP="00C6679B">
      <w:pPr>
        <w:pStyle w:val="Akapitzlist"/>
        <w:ind w:left="851" w:right="274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i/>
          <w:iCs/>
          <w:sz w:val="20"/>
          <w:szCs w:val="20"/>
        </w:rPr>
        <w:t>(dotyczy podmiotów wpisanych do Centralnej Ewidencji i Informacji o Działalności Gospodarczej [CEIDG])</w:t>
      </w:r>
    </w:p>
    <w:p w14:paraId="3948B167" w14:textId="724018C0" w:rsidR="00F7160C" w:rsidRDefault="00C6679B" w:rsidP="00417777">
      <w:pPr>
        <w:pStyle w:val="Akapitzlist"/>
        <w:numPr>
          <w:ilvl w:val="0"/>
          <w:numId w:val="15"/>
        </w:numPr>
        <w:ind w:left="426" w:right="274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773C47B" w:rsidRPr="45F38804">
        <w:rPr>
          <w:rFonts w:asciiTheme="minorHAnsi" w:eastAsiaTheme="minorEastAsia" w:hAnsiTheme="minorHAnsi" w:cstheme="minorBid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3948B168" w14:textId="77777777" w:rsidR="00F7160C" w:rsidRDefault="00F7160C" w:rsidP="45F38804">
      <w:pPr>
        <w:pStyle w:val="Akapitzlist"/>
        <w:ind w:left="426" w:right="274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3948B169" w14:textId="77777777" w:rsidR="00F7160C" w:rsidRDefault="0773C47B" w:rsidP="45F38804">
      <w:pPr>
        <w:pStyle w:val="Akapitzlist"/>
        <w:ind w:left="426" w:right="274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*proszę wybrać i zaznaczyć opcję właściwą dla danego rodzaju Wykonawcy. </w:t>
      </w:r>
    </w:p>
    <w:p w14:paraId="3948B16A" w14:textId="77777777" w:rsidR="00F7160C" w:rsidRDefault="0773C47B" w:rsidP="009C695A">
      <w:pPr>
        <w:pStyle w:val="Akapitzlist"/>
        <w:ind w:left="0" w:right="274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b/>
          <w:bCs/>
          <w:i/>
          <w:iCs/>
          <w:sz w:val="20"/>
          <w:szCs w:val="20"/>
        </w:rPr>
        <w:t>W przypadku reprezentacji na podstawie pełnomocnictwa musi być ono dołączone do oferty.</w:t>
      </w:r>
    </w:p>
    <w:p w14:paraId="3948B16B" w14:textId="77777777" w:rsidR="00F7160C" w:rsidRDefault="00F7160C" w:rsidP="45F38804">
      <w:pPr>
        <w:pStyle w:val="Akapitzlist1"/>
        <w:ind w:left="0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</w:p>
    <w:p w14:paraId="3948B16C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Załącznikami </w:t>
      </w: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do niniejszej Oferty, stanowiącymi jej integralną część są:</w:t>
      </w:r>
    </w:p>
    <w:p w14:paraId="3948B16D" w14:textId="77777777" w:rsidR="00F7160C" w:rsidRDefault="0773C47B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Oświadczenie o braku podstaw do wykluczenia z udziału w postępowaniu.</w:t>
      </w:r>
    </w:p>
    <w:p w14:paraId="63AA1AF0" w14:textId="77777777" w:rsidR="00190DEA" w:rsidRPr="002C4C35" w:rsidRDefault="0773C47B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002C4C35">
        <w:rPr>
          <w:rFonts w:eastAsiaTheme="minorEastAsia"/>
          <w:color w:val="000000" w:themeColor="text1"/>
          <w:sz w:val="20"/>
          <w:szCs w:val="20"/>
        </w:rPr>
        <w:t>Oświadczenie o spełnieniu warunków udziału w postepowaniu wraz z wykazem dostaw oraz dowody określające, czy dostawy wykazane zostały wykonane należycie</w:t>
      </w:r>
    </w:p>
    <w:p w14:paraId="0D470DCA" w14:textId="5F8F8B86" w:rsidR="00190DEA" w:rsidRPr="00190DEA" w:rsidRDefault="00190DEA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00190DEA">
        <w:rPr>
          <w:rFonts w:cstheme="minorHAnsi"/>
          <w:sz w:val="20"/>
          <w:szCs w:val="20"/>
        </w:rPr>
        <w:t>Oświadczenie o niepodleganiu wykluczeniu w związku z działaniami Rosji</w:t>
      </w:r>
    </w:p>
    <w:p w14:paraId="3948B16F" w14:textId="36B102E3" w:rsidR="00F7160C" w:rsidRDefault="0773C47B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Parametry techniczno-użytkowe</w:t>
      </w:r>
      <w:r w:rsidR="00C3256D">
        <w:rPr>
          <w:rFonts w:eastAsiaTheme="minorEastAsia"/>
          <w:color w:val="000000" w:themeColor="text1"/>
          <w:sz w:val="20"/>
          <w:szCs w:val="20"/>
        </w:rPr>
        <w:t xml:space="preserve"> wraz ze specyfikacją techniczną przedmiotu zamówienia</w:t>
      </w:r>
    </w:p>
    <w:p w14:paraId="3948B170" w14:textId="77777777" w:rsidR="00F7160C" w:rsidRDefault="0773C47B" w:rsidP="0041777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Oświadczenie Wykonawcy w zakresie wypełnienia obowiązków informacyjnych przewidzianych w art. 13 lub art. 14 RODO</w:t>
      </w:r>
    </w:p>
    <w:p w14:paraId="11E53E73" w14:textId="645CE59F" w:rsidR="003367CC" w:rsidRPr="003367CC" w:rsidRDefault="003367CC" w:rsidP="003367CC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>
        <w:rPr>
          <w:rFonts w:eastAsiaTheme="minorEastAsia"/>
          <w:color w:val="000000" w:themeColor="text1"/>
          <w:sz w:val="20"/>
          <w:szCs w:val="20"/>
        </w:rPr>
        <w:t>Dowód wniesienia wadium jeżeli wpłacane było w innej formie niż pieniądz.</w:t>
      </w:r>
    </w:p>
    <w:p w14:paraId="3948B171" w14:textId="77777777" w:rsidR="00F7160C" w:rsidRDefault="0773C47B" w:rsidP="0041777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Pełnomocnictwo – jeśli dotyczy.</w:t>
      </w:r>
    </w:p>
    <w:p w14:paraId="3948B172" w14:textId="77777777" w:rsidR="00F7160C" w:rsidRDefault="0773C47B" w:rsidP="45F38804">
      <w:pPr>
        <w:spacing w:after="120" w:line="240" w:lineRule="atLeast"/>
        <w:ind w:left="1077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        </w:t>
      </w:r>
    </w:p>
    <w:p w14:paraId="3948B175" w14:textId="77777777" w:rsidR="00F7160C" w:rsidRDefault="00F7160C" w:rsidP="002A7EF2">
      <w:pPr>
        <w:spacing w:after="120" w:line="240" w:lineRule="atLeast"/>
        <w:jc w:val="both"/>
        <w:rPr>
          <w:rFonts w:eastAsiaTheme="minorEastAsia"/>
          <w:color w:val="000000" w:themeColor="text1"/>
          <w:sz w:val="20"/>
          <w:szCs w:val="20"/>
        </w:rPr>
      </w:pPr>
    </w:p>
    <w:p w14:paraId="3948B176" w14:textId="77777777" w:rsidR="00F7160C" w:rsidRDefault="0773C47B" w:rsidP="45F38804">
      <w:pPr>
        <w:spacing w:after="120" w:line="240" w:lineRule="atLeast"/>
        <w:ind w:left="4956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____________________________</w:t>
      </w:r>
    </w:p>
    <w:p w14:paraId="78CB773F" w14:textId="77777777" w:rsidR="009C695A" w:rsidRPr="003A5956" w:rsidRDefault="0773C47B" w:rsidP="45F38804">
      <w:pPr>
        <w:spacing w:after="0" w:line="240" w:lineRule="auto"/>
        <w:ind w:left="4971"/>
        <w:rPr>
          <w:rFonts w:eastAsiaTheme="minorEastAsia"/>
          <w:i/>
          <w:iCs/>
          <w:color w:val="000000" w:themeColor="text1"/>
          <w:sz w:val="18"/>
          <w:szCs w:val="18"/>
        </w:rPr>
      </w:pPr>
      <w:r w:rsidRPr="003A5956">
        <w:rPr>
          <w:rFonts w:eastAsiaTheme="minorEastAsia"/>
          <w:i/>
          <w:iCs/>
          <w:color w:val="000000" w:themeColor="text1"/>
          <w:sz w:val="18"/>
          <w:szCs w:val="18"/>
        </w:rPr>
        <w:t>(czytelny podpis Wykonawcy lub osoby</w:t>
      </w:r>
    </w:p>
    <w:p w14:paraId="3948B177" w14:textId="07CA592B" w:rsidR="00F7160C" w:rsidRPr="003A5956" w:rsidRDefault="0773C47B" w:rsidP="45F38804">
      <w:pPr>
        <w:spacing w:after="0" w:line="240" w:lineRule="auto"/>
        <w:ind w:left="4971"/>
        <w:rPr>
          <w:rFonts w:eastAsiaTheme="minorEastAsia"/>
          <w:i/>
          <w:iCs/>
          <w:color w:val="000000" w:themeColor="text1"/>
          <w:sz w:val="18"/>
          <w:szCs w:val="18"/>
        </w:rPr>
      </w:pPr>
      <w:r w:rsidRPr="003A5956">
        <w:rPr>
          <w:rFonts w:eastAsiaTheme="minorEastAsia"/>
          <w:i/>
          <w:iCs/>
          <w:color w:val="000000" w:themeColor="text1"/>
          <w:sz w:val="18"/>
          <w:szCs w:val="18"/>
        </w:rPr>
        <w:t xml:space="preserve"> upoważnionej do reprezentacji)</w:t>
      </w:r>
    </w:p>
    <w:p w14:paraId="3D5B84BD" w14:textId="087B11DF" w:rsidR="0087750C" w:rsidRDefault="0087750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9676AB8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625315B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CBEEEBD" w14:textId="77777777" w:rsidR="001B1464" w:rsidRDefault="001B1464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BEEC032" w14:textId="77777777" w:rsidR="001B1464" w:rsidRDefault="001B1464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63D4C7C" w14:textId="77777777" w:rsidR="001B1464" w:rsidRDefault="001B1464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EBC9A9F" w14:textId="77777777" w:rsidR="001B1464" w:rsidRDefault="001B1464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49187B8" w14:textId="77777777" w:rsidR="001B1464" w:rsidRDefault="001B1464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4E11362" w14:textId="77777777" w:rsidR="001B1464" w:rsidRDefault="001B1464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433F340" w14:textId="77777777" w:rsidR="001B1464" w:rsidRDefault="001B1464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F080FAC" w14:textId="77777777" w:rsidR="001B1464" w:rsidRDefault="001B1464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05A4199" w14:textId="77777777" w:rsidR="001B1464" w:rsidRDefault="001B1464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F57EB35" w14:textId="77777777" w:rsidR="001B1464" w:rsidRDefault="001B1464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0FAF705" w14:textId="77777777" w:rsidR="00413C58" w:rsidRDefault="00413C58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9A6A909" w14:textId="77777777" w:rsidR="00413C58" w:rsidRDefault="00413C58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79DC8F2" w14:textId="77777777" w:rsidR="00413C58" w:rsidRDefault="00413C58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699E61F" w14:textId="77777777" w:rsidR="00413C58" w:rsidRDefault="00413C58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FB5DDF5" w14:textId="77777777" w:rsidR="00413C58" w:rsidRDefault="00413C58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0E210EB" w14:textId="77777777" w:rsidR="001B1464" w:rsidRDefault="001B1464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9" w14:textId="35F61A4B" w:rsidR="00F7160C" w:rsidRDefault="0773C47B" w:rsidP="00F750D1">
      <w:pPr>
        <w:spacing w:after="0" w:line="240" w:lineRule="auto"/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Załącznik nr 2 do Zapytania ofertowego</w:t>
      </w:r>
    </w:p>
    <w:p w14:paraId="3948B17A" w14:textId="77777777" w:rsidR="00F7160C" w:rsidRDefault="00F7160C" w:rsidP="45F38804">
      <w:pPr>
        <w:spacing w:after="120" w:line="240" w:lineRule="atLeast"/>
        <w:ind w:left="567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B" w14:textId="77777777" w:rsidR="00F7160C" w:rsidRDefault="00F7160C" w:rsidP="45F38804">
      <w:pPr>
        <w:spacing w:after="120" w:line="240" w:lineRule="atLeast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C" w14:textId="77777777" w:rsidR="00F7160C" w:rsidRDefault="0773C47B" w:rsidP="45F38804">
      <w:pPr>
        <w:spacing w:after="120" w:line="240" w:lineRule="atLeast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OŚWIADCZENIE</w:t>
      </w:r>
    </w:p>
    <w:p w14:paraId="3948B17D" w14:textId="77777777" w:rsidR="00F7160C" w:rsidRDefault="0773C47B" w:rsidP="45F38804">
      <w:pPr>
        <w:tabs>
          <w:tab w:val="num" w:pos="851"/>
        </w:tabs>
        <w:spacing w:after="120" w:line="240" w:lineRule="atLeast"/>
        <w:ind w:left="567" w:firstLine="360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O BRAKU PODSTAW DO WYKLUCZENIA Z UDZIAŁU W POSTĘPOWANIU </w:t>
      </w:r>
    </w:p>
    <w:p w14:paraId="3948B17E" w14:textId="77777777" w:rsidR="00F7160C" w:rsidRDefault="00F7160C" w:rsidP="45F38804">
      <w:pPr>
        <w:shd w:val="clear" w:color="auto" w:fill="FFFFFF" w:themeFill="background1"/>
        <w:tabs>
          <w:tab w:val="num" w:pos="851"/>
        </w:tabs>
        <w:spacing w:after="120" w:line="240" w:lineRule="atLeast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F" w14:textId="3EDE80DC" w:rsidR="00F7160C" w:rsidRDefault="0773C47B" w:rsidP="000E16DA">
      <w:pPr>
        <w:shd w:val="clear" w:color="auto" w:fill="FFFFFF" w:themeFill="background1"/>
        <w:spacing w:after="0" w:line="240" w:lineRule="auto"/>
        <w:ind w:firstLine="142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Składając ofertę do zapytania ofertowego </w:t>
      </w:r>
      <w:r w:rsidRPr="00871BFF">
        <w:rPr>
          <w:rFonts w:eastAsiaTheme="minorEastAsia"/>
          <w:color w:val="000000" w:themeColor="text1"/>
          <w:sz w:val="20"/>
          <w:szCs w:val="20"/>
        </w:rPr>
        <w:t xml:space="preserve">na </w:t>
      </w:r>
      <w:r w:rsidR="006B7038" w:rsidRPr="00871BFF">
        <w:rPr>
          <w:rFonts w:eastAsiaTheme="minorEastAsia" w:cstheme="minorHAnsi"/>
          <w:b/>
          <w:bCs/>
          <w:sz w:val="20"/>
          <w:szCs w:val="20"/>
        </w:rPr>
        <w:t xml:space="preserve">nabycie </w:t>
      </w:r>
      <w:r w:rsidR="00871BFF" w:rsidRPr="00871BFF">
        <w:rPr>
          <w:rFonts w:eastAsiaTheme="minorEastAsia" w:cstheme="minorHAnsi"/>
          <w:b/>
          <w:bCs/>
          <w:sz w:val="20"/>
          <w:szCs w:val="20"/>
        </w:rPr>
        <w:t xml:space="preserve">hydraulicznych maszyn do obróbki metalu </w:t>
      </w:r>
      <w:r w:rsidR="00C20CC7" w:rsidRPr="00871BFF">
        <w:rPr>
          <w:rFonts w:cstheme="minorHAnsi"/>
          <w:sz w:val="20"/>
          <w:szCs w:val="20"/>
        </w:rPr>
        <w:t>na potrzeby firmy METAL - EXPERT spółka z ograniczoną odpowiedzialnością na potrzeby realizacji projektu pt. „</w:t>
      </w:r>
      <w:r w:rsidR="00C20CC7" w:rsidRPr="00871BFF">
        <w:rPr>
          <w:rFonts w:cstheme="minorHAnsi"/>
          <w:i/>
          <w:iCs/>
          <w:sz w:val="20"/>
          <w:szCs w:val="20"/>
        </w:rPr>
        <w:t>Wdrożenie innowacji</w:t>
      </w:r>
      <w:r w:rsidR="00C20CC7" w:rsidRPr="00C20CC7">
        <w:rPr>
          <w:rFonts w:cstheme="minorHAnsi"/>
          <w:i/>
          <w:iCs/>
          <w:sz w:val="20"/>
          <w:szCs w:val="20"/>
        </w:rPr>
        <w:t xml:space="preserve"> w przedsiębiorstwie Metal </w:t>
      </w:r>
      <w:proofErr w:type="spellStart"/>
      <w:r w:rsidR="00C20CC7" w:rsidRPr="00C20CC7">
        <w:rPr>
          <w:rFonts w:cstheme="minorHAnsi"/>
          <w:i/>
          <w:iCs/>
          <w:sz w:val="20"/>
          <w:szCs w:val="20"/>
        </w:rPr>
        <w:t>Expert</w:t>
      </w:r>
      <w:proofErr w:type="spellEnd"/>
      <w:r w:rsidR="00C20CC7" w:rsidRPr="00C20CC7">
        <w:rPr>
          <w:rStyle w:val="ui-provider"/>
          <w:rFonts w:eastAsia="Times New Roman" w:cstheme="minorHAnsi"/>
          <w:sz w:val="20"/>
          <w:szCs w:val="20"/>
        </w:rPr>
        <w:t xml:space="preserve">“ </w:t>
      </w:r>
      <w:r w:rsidR="00C20CC7" w:rsidRPr="00C20CC7">
        <w:rPr>
          <w:rFonts w:cstheme="minorHAnsi"/>
          <w:sz w:val="20"/>
          <w:szCs w:val="20"/>
        </w:rPr>
        <w:t>realizowanego w ramach Osi priorytetowej FENG Programu Fundusze Europejskie dla Nowoczesnej Gospodarki – Wsparcie dla przedsiębiorców, Ścieżka SMART</w:t>
      </w:r>
      <w:r w:rsidRPr="00C20CC7">
        <w:rPr>
          <w:rFonts w:eastAsiaTheme="minorEastAsia"/>
          <w:color w:val="000000" w:themeColor="text1"/>
          <w:sz w:val="20"/>
          <w:szCs w:val="20"/>
        </w:rPr>
        <w:t>,</w:t>
      </w:r>
      <w:r w:rsidRPr="00C20CC7">
        <w:rPr>
          <w:rFonts w:eastAsiaTheme="minorEastAsia"/>
          <w:b/>
          <w:bCs/>
          <w:color w:val="000000" w:themeColor="text1"/>
          <w:sz w:val="20"/>
          <w:szCs w:val="20"/>
        </w:rPr>
        <w:t xml:space="preserve"> </w:t>
      </w:r>
      <w:r w:rsidRPr="00C20CC7">
        <w:rPr>
          <w:rFonts w:eastAsiaTheme="minorEastAsia"/>
          <w:sz w:val="20"/>
          <w:szCs w:val="20"/>
        </w:rPr>
        <w:t xml:space="preserve">oświadczam (oświadczamy), </w:t>
      </w:r>
      <w:r w:rsidRPr="00C20CC7">
        <w:rPr>
          <w:rFonts w:eastAsiaTheme="minorEastAsia"/>
          <w:b/>
          <w:bCs/>
          <w:sz w:val="20"/>
          <w:szCs w:val="20"/>
        </w:rPr>
        <w:t>że nie ma podstaw do wykluczenia mnie</w:t>
      </w:r>
      <w:r w:rsidRPr="45F38804">
        <w:rPr>
          <w:rFonts w:eastAsiaTheme="minorEastAsia"/>
          <w:b/>
          <w:bCs/>
          <w:sz w:val="20"/>
          <w:szCs w:val="20"/>
        </w:rPr>
        <w:t xml:space="preserve"> (nas) z postępowania o udzielenie zamówienia</w:t>
      </w:r>
      <w:r w:rsidRPr="45F38804">
        <w:rPr>
          <w:rFonts w:eastAsiaTheme="minorEastAsia"/>
          <w:sz w:val="20"/>
          <w:szCs w:val="20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3948B180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uczestniczeniu w spółce jako wspólnik spółki cywilnej lub spółki osobowej</w:t>
      </w:r>
    </w:p>
    <w:p w14:paraId="3948B181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posiadaniu co najmniej 10% udziału lub akcji, o ile niższy próg nie wynika z przepisów prawa,</w:t>
      </w:r>
    </w:p>
    <w:p w14:paraId="3948B182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pełnieniu funkcji członka organu nadzorczego lub zarządzającego, prokurenta, pełnomocnika,</w:t>
      </w:r>
    </w:p>
    <w:p w14:paraId="3948B183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Zamawiającym, jego zastępcą prawnym lub członkami organów zarządzających lub organów nadzorczych Zamawiającego,</w:t>
      </w:r>
    </w:p>
    <w:p w14:paraId="3948B184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pozostawania z Zamawiającym w takim stosunku prawnym lub faktycznym, że istnieje uzasadniona wątpliwość co do ich bezstronności lub niezależności w związku z postępowaniem o udzielenie zamówienia.</w:t>
      </w:r>
    </w:p>
    <w:p w14:paraId="3948B185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6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7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8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9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A" w14:textId="77777777" w:rsidR="00F7160C" w:rsidRDefault="0773C47B" w:rsidP="45F38804">
      <w:pPr>
        <w:spacing w:line="240" w:lineRule="auto"/>
        <w:ind w:firstLine="709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 xml:space="preserve">_________________________ </w:t>
      </w:r>
      <w:r w:rsidR="009C426A">
        <w:tab/>
      </w:r>
      <w:r w:rsidR="009C426A">
        <w:tab/>
      </w:r>
      <w:r w:rsidRPr="45F38804">
        <w:rPr>
          <w:rFonts w:eastAsiaTheme="minorEastAsia"/>
          <w:sz w:val="20"/>
          <w:szCs w:val="20"/>
        </w:rPr>
        <w:t xml:space="preserve">                                    ____________________________</w:t>
      </w:r>
    </w:p>
    <w:p w14:paraId="3948B18B" w14:textId="77777777" w:rsidR="00F7160C" w:rsidRDefault="0773C47B" w:rsidP="45F38804">
      <w:pPr>
        <w:spacing w:line="240" w:lineRule="auto"/>
        <w:ind w:left="5672" w:hanging="4963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i/>
          <w:iCs/>
          <w:sz w:val="20"/>
          <w:szCs w:val="20"/>
        </w:rPr>
        <w:t xml:space="preserve">Miejscowość i data                  </w:t>
      </w:r>
      <w:r w:rsidR="009C426A">
        <w:tab/>
      </w:r>
      <w:r w:rsidRPr="45F38804">
        <w:rPr>
          <w:rFonts w:eastAsiaTheme="minorEastAsia"/>
          <w:i/>
          <w:iCs/>
          <w:sz w:val="20"/>
          <w:szCs w:val="20"/>
        </w:rPr>
        <w:t>(czytelny podpis Wykonawcy lub osoby upoważnionej do reprezentacji)</w:t>
      </w:r>
    </w:p>
    <w:p w14:paraId="3948B18C" w14:textId="77777777" w:rsidR="00F7160C" w:rsidRDefault="00F7160C" w:rsidP="45F38804">
      <w:pPr>
        <w:spacing w:after="0" w:line="240" w:lineRule="auto"/>
        <w:rPr>
          <w:rFonts w:eastAsiaTheme="minorEastAsia"/>
          <w:b/>
          <w:bCs/>
          <w:sz w:val="20"/>
          <w:szCs w:val="20"/>
        </w:rPr>
      </w:pPr>
    </w:p>
    <w:p w14:paraId="3948B18D" w14:textId="77777777" w:rsidR="00F7160C" w:rsidRDefault="009C426A" w:rsidP="45F38804">
      <w:pPr>
        <w:spacing w:after="120"/>
        <w:ind w:left="567"/>
        <w:jc w:val="center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br w:type="page"/>
      </w:r>
    </w:p>
    <w:p w14:paraId="3948B18E" w14:textId="77777777" w:rsidR="00F7160C" w:rsidRDefault="0773C47B" w:rsidP="45F38804">
      <w:pPr>
        <w:spacing w:after="120" w:line="240" w:lineRule="atLeast"/>
        <w:ind w:left="567"/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lastRenderedPageBreak/>
        <w:t>Załącznik nr 3 do Zapytania ofertowego</w:t>
      </w:r>
    </w:p>
    <w:p w14:paraId="3948B190" w14:textId="77777777" w:rsidR="00F7160C" w:rsidRDefault="00F7160C" w:rsidP="45F38804">
      <w:pPr>
        <w:spacing w:after="120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D9036B8" w14:textId="77777777" w:rsidR="000C4047" w:rsidRDefault="000C4047" w:rsidP="45F38804">
      <w:pPr>
        <w:spacing w:after="120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471C528" w14:textId="77777777" w:rsidR="000C4047" w:rsidRDefault="000C4047" w:rsidP="45F38804">
      <w:pPr>
        <w:spacing w:after="120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91" w14:textId="77777777" w:rsidR="00F7160C" w:rsidRDefault="0773C47B" w:rsidP="45F38804">
      <w:pPr>
        <w:spacing w:after="120"/>
        <w:ind w:left="567"/>
        <w:jc w:val="center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OŚWIADCZENIE</w:t>
      </w:r>
    </w:p>
    <w:p w14:paraId="3948B192" w14:textId="77777777" w:rsidR="00F7160C" w:rsidRDefault="0773C47B" w:rsidP="45F38804">
      <w:pPr>
        <w:tabs>
          <w:tab w:val="left" w:pos="851"/>
        </w:tabs>
        <w:spacing w:after="120"/>
        <w:ind w:left="567" w:firstLine="360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O SPEŁNIANIU WARUNKÓW UDZIAŁU W POSTĘPOWANIU</w:t>
      </w:r>
    </w:p>
    <w:p w14:paraId="3948B193" w14:textId="77777777" w:rsidR="00F7160C" w:rsidRDefault="0773C47B" w:rsidP="45F38804">
      <w:pPr>
        <w:spacing w:after="120"/>
        <w:ind w:left="567" w:firstLine="284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     </w:t>
      </w:r>
    </w:p>
    <w:p w14:paraId="0AA47878" w14:textId="7A528BC3" w:rsidR="00B66CBD" w:rsidRDefault="0773C47B" w:rsidP="002C4C35">
      <w:pPr>
        <w:spacing w:after="0"/>
        <w:ind w:firstLine="360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00B54D20">
        <w:rPr>
          <w:rFonts w:eastAsiaTheme="minorEastAsia"/>
          <w:color w:val="000000" w:themeColor="text1"/>
          <w:sz w:val="20"/>
          <w:szCs w:val="20"/>
        </w:rPr>
        <w:t xml:space="preserve">W nawiązaniu do zapytania ofertowego </w:t>
      </w:r>
      <w:r w:rsidRPr="00B54D20">
        <w:rPr>
          <w:rFonts w:eastAsiaTheme="minorEastAsia"/>
          <w:b/>
          <w:bCs/>
          <w:color w:val="000000" w:themeColor="text1"/>
          <w:sz w:val="20"/>
          <w:szCs w:val="20"/>
        </w:rPr>
        <w:t xml:space="preserve">na </w:t>
      </w:r>
      <w:r w:rsidR="00C20CC7" w:rsidRPr="00871BFF">
        <w:rPr>
          <w:rFonts w:eastAsiaTheme="minorEastAsia" w:cstheme="minorHAnsi"/>
          <w:b/>
          <w:bCs/>
          <w:sz w:val="20"/>
          <w:szCs w:val="20"/>
        </w:rPr>
        <w:t xml:space="preserve">nabycie </w:t>
      </w:r>
      <w:r w:rsidR="00871BFF" w:rsidRPr="00871BFF">
        <w:rPr>
          <w:rFonts w:eastAsiaTheme="minorEastAsia" w:cstheme="minorHAnsi"/>
          <w:b/>
          <w:bCs/>
          <w:sz w:val="20"/>
          <w:szCs w:val="20"/>
        </w:rPr>
        <w:t xml:space="preserve">hydraulicznych maszyn do obróbki metalu </w:t>
      </w:r>
      <w:r w:rsidR="00C20CC7" w:rsidRPr="00C20CC7">
        <w:rPr>
          <w:rFonts w:cstheme="minorHAnsi"/>
          <w:sz w:val="20"/>
          <w:szCs w:val="20"/>
        </w:rPr>
        <w:t>na potrzeby firmy METAL - EXPERT spółka z ograniczoną odpowiedzialnością na potrzeby realizacji projektu pt. „</w:t>
      </w:r>
      <w:r w:rsidR="00C20CC7" w:rsidRPr="00C20CC7">
        <w:rPr>
          <w:rFonts w:cstheme="minorHAnsi"/>
          <w:i/>
          <w:iCs/>
          <w:sz w:val="20"/>
          <w:szCs w:val="20"/>
        </w:rPr>
        <w:t xml:space="preserve">Wdrożenie innowacji w przedsiębiorstwie Metal </w:t>
      </w:r>
      <w:proofErr w:type="spellStart"/>
      <w:r w:rsidR="00C20CC7" w:rsidRPr="00C20CC7">
        <w:rPr>
          <w:rFonts w:cstheme="minorHAnsi"/>
          <w:i/>
          <w:iCs/>
          <w:sz w:val="20"/>
          <w:szCs w:val="20"/>
        </w:rPr>
        <w:t>Expert</w:t>
      </w:r>
      <w:proofErr w:type="spellEnd"/>
      <w:r w:rsidR="00C20CC7" w:rsidRPr="00C20CC7">
        <w:rPr>
          <w:rStyle w:val="ui-provider"/>
          <w:rFonts w:eastAsia="Times New Roman" w:cstheme="minorHAnsi"/>
          <w:sz w:val="20"/>
          <w:szCs w:val="20"/>
        </w:rPr>
        <w:t xml:space="preserve">“ </w:t>
      </w:r>
      <w:r w:rsidR="00C20CC7" w:rsidRPr="00C20CC7">
        <w:rPr>
          <w:rFonts w:cstheme="minorHAnsi"/>
          <w:sz w:val="20"/>
          <w:szCs w:val="20"/>
        </w:rPr>
        <w:t>realizowanego w ramach Osi priorytetowej FENG Programu Fundusze Europejskie dla Nowoczesnej Gospodarki – Wsparcie dla przedsiębiorców, Ścieżka SMART</w:t>
      </w:r>
      <w:r w:rsidR="00C20CC7">
        <w:rPr>
          <w:rFonts w:cstheme="minorHAnsi"/>
          <w:sz w:val="20"/>
          <w:szCs w:val="20"/>
        </w:rPr>
        <w:t xml:space="preserve"> </w:t>
      </w:r>
      <w:r w:rsidRPr="45F38804">
        <w:rPr>
          <w:rFonts w:eastAsiaTheme="minorEastAsia"/>
          <w:color w:val="000000" w:themeColor="text1"/>
          <w:sz w:val="20"/>
          <w:szCs w:val="20"/>
        </w:rPr>
        <w:t>oświadczam,</w:t>
      </w:r>
      <w:r w:rsidRPr="45F38804">
        <w:rPr>
          <w:rFonts w:eastAsiaTheme="minorEastAsia"/>
          <w:sz w:val="20"/>
          <w:szCs w:val="20"/>
          <w:lang w:val="de-DE"/>
        </w:rPr>
        <w:t xml:space="preserve"> że </w:t>
      </w:r>
      <w:proofErr w:type="spellStart"/>
      <w:r w:rsidRPr="45F38804">
        <w:rPr>
          <w:rFonts w:eastAsiaTheme="minorEastAsia"/>
          <w:b/>
          <w:bCs/>
          <w:sz w:val="20"/>
          <w:szCs w:val="20"/>
          <w:lang w:val="de-DE"/>
        </w:rPr>
        <w:t>spełniam</w:t>
      </w:r>
      <w:proofErr w:type="spellEnd"/>
      <w:r w:rsidRPr="45F38804">
        <w:rPr>
          <w:rFonts w:eastAsiaTheme="minorEastAsia"/>
          <w:b/>
          <w:bCs/>
          <w:sz w:val="20"/>
          <w:szCs w:val="20"/>
          <w:lang w:val="de-DE"/>
        </w:rPr>
        <w:t>/(</w:t>
      </w:r>
      <w:proofErr w:type="spellStart"/>
      <w:r w:rsidRPr="45F38804">
        <w:rPr>
          <w:rFonts w:eastAsiaTheme="minorEastAsia"/>
          <w:b/>
          <w:bCs/>
          <w:sz w:val="20"/>
          <w:szCs w:val="20"/>
          <w:lang w:val="de-DE"/>
        </w:rPr>
        <w:t>spełniamy</w:t>
      </w:r>
      <w:proofErr w:type="spellEnd"/>
      <w:r w:rsidRPr="45F38804">
        <w:rPr>
          <w:rFonts w:eastAsiaTheme="minorEastAsia"/>
          <w:b/>
          <w:bCs/>
          <w:sz w:val="20"/>
          <w:szCs w:val="20"/>
          <w:lang w:val="de-DE"/>
        </w:rPr>
        <w:t xml:space="preserve">) </w:t>
      </w:r>
      <w:proofErr w:type="spellStart"/>
      <w:r w:rsidRPr="45F38804">
        <w:rPr>
          <w:rFonts w:eastAsiaTheme="minorEastAsia"/>
          <w:b/>
          <w:bCs/>
          <w:sz w:val="20"/>
          <w:szCs w:val="20"/>
          <w:lang w:val="de-DE"/>
        </w:rPr>
        <w:t>warunki</w:t>
      </w:r>
      <w:proofErr w:type="spellEnd"/>
      <w:r w:rsidRPr="45F38804">
        <w:rPr>
          <w:rFonts w:eastAsiaTheme="minorEastAsia"/>
          <w:b/>
          <w:bCs/>
          <w:sz w:val="20"/>
          <w:szCs w:val="20"/>
          <w:lang w:val="de-DE"/>
        </w:rPr>
        <w:t xml:space="preserve"> </w:t>
      </w:r>
      <w:proofErr w:type="spellStart"/>
      <w:r w:rsidRPr="45F38804">
        <w:rPr>
          <w:rFonts w:eastAsiaTheme="minorEastAsia"/>
          <w:b/>
          <w:bCs/>
          <w:sz w:val="20"/>
          <w:szCs w:val="20"/>
          <w:lang w:val="de-DE"/>
        </w:rPr>
        <w:t>udziału</w:t>
      </w:r>
      <w:proofErr w:type="spellEnd"/>
      <w:r w:rsidRPr="45F38804">
        <w:rPr>
          <w:rFonts w:eastAsiaTheme="minorEastAsia"/>
          <w:b/>
          <w:bCs/>
          <w:sz w:val="20"/>
          <w:szCs w:val="20"/>
          <w:lang w:val="de-DE"/>
        </w:rPr>
        <w:t xml:space="preserve"> w </w:t>
      </w:r>
      <w:proofErr w:type="spellStart"/>
      <w:r w:rsidRPr="45F38804">
        <w:rPr>
          <w:rFonts w:eastAsiaTheme="minorEastAsia"/>
          <w:b/>
          <w:bCs/>
          <w:sz w:val="20"/>
          <w:szCs w:val="20"/>
          <w:lang w:val="de-DE"/>
        </w:rPr>
        <w:t>postępowaniu</w:t>
      </w:r>
      <w:proofErr w:type="spellEnd"/>
      <w:r w:rsidRPr="45F38804">
        <w:rPr>
          <w:rFonts w:eastAsiaTheme="minorEastAsia"/>
          <w:b/>
          <w:bCs/>
          <w:sz w:val="20"/>
          <w:szCs w:val="20"/>
          <w:lang w:val="de-DE"/>
        </w:rPr>
        <w:t xml:space="preserve"> </w:t>
      </w:r>
      <w:proofErr w:type="spellStart"/>
      <w:r w:rsidRPr="45F38804">
        <w:rPr>
          <w:rFonts w:eastAsiaTheme="minorEastAsia"/>
          <w:b/>
          <w:bCs/>
          <w:sz w:val="20"/>
          <w:szCs w:val="20"/>
          <w:lang w:val="de-DE"/>
        </w:rPr>
        <w:t>tj</w:t>
      </w:r>
      <w:proofErr w:type="spellEnd"/>
      <w:r w:rsidRPr="45F38804">
        <w:rPr>
          <w:rFonts w:eastAsiaTheme="minorEastAsia"/>
          <w:b/>
          <w:bCs/>
          <w:sz w:val="20"/>
          <w:szCs w:val="20"/>
          <w:lang w:val="de-DE"/>
        </w:rPr>
        <w:t>.</w:t>
      </w:r>
      <w:r w:rsidR="002C4C35">
        <w:rPr>
          <w:rFonts w:eastAsiaTheme="minorEastAsia"/>
          <w:b/>
          <w:bCs/>
          <w:sz w:val="20"/>
          <w:szCs w:val="20"/>
          <w:lang w:val="de-DE"/>
        </w:rPr>
        <w:t>:</w:t>
      </w:r>
      <w:r w:rsidR="00FD2842">
        <w:rPr>
          <w:rFonts w:eastAsiaTheme="minorEastAsia"/>
          <w:b/>
          <w:bCs/>
          <w:sz w:val="20"/>
          <w:szCs w:val="20"/>
          <w:lang w:val="de-DE"/>
        </w:rPr>
        <w:t xml:space="preserve"> </w:t>
      </w:r>
    </w:p>
    <w:p w14:paraId="3B44DBA2" w14:textId="77777777" w:rsidR="002C4C35" w:rsidRDefault="002C4C35" w:rsidP="002C4C35">
      <w:pPr>
        <w:spacing w:after="0"/>
        <w:ind w:firstLine="360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3417166" w14:textId="77777777" w:rsidR="002C4C35" w:rsidRPr="00E96067" w:rsidRDefault="002C4C35" w:rsidP="002C4C35">
      <w:pPr>
        <w:pStyle w:val="Akapitzlist1"/>
        <w:shd w:val="clear" w:color="auto" w:fill="FFFFFF"/>
        <w:spacing w:line="23" w:lineRule="atLeast"/>
        <w:ind w:left="284" w:firstLine="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C4047">
        <w:rPr>
          <w:rFonts w:asciiTheme="minorHAnsi" w:eastAsiaTheme="minorEastAsia" w:hAnsiTheme="minorHAnsi" w:cstheme="minorBidi"/>
          <w:b/>
          <w:bCs/>
          <w:sz w:val="20"/>
          <w:szCs w:val="20"/>
        </w:rPr>
        <w:t>dot.</w:t>
      </w:r>
      <w:r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Pr="00E9606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Część nr 1: </w:t>
      </w: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nabycie gilotyny hydraulicznej - 1 sztuka</w:t>
      </w:r>
      <w:r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00A80EEE" w14:textId="77777777" w:rsidR="002C4C35" w:rsidRDefault="002C4C35" w:rsidP="002C4C35">
      <w:pPr>
        <w:pStyle w:val="Akapitzlist"/>
        <w:ind w:left="283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4A516EC5" w14:textId="39142CF8" w:rsidR="002C4C35" w:rsidRPr="00682E10" w:rsidRDefault="002C4C35" w:rsidP="002C4C35">
      <w:pPr>
        <w:pStyle w:val="Akapitzlist"/>
        <w:numPr>
          <w:ilvl w:val="0"/>
          <w:numId w:val="19"/>
        </w:numPr>
        <w:ind w:left="567" w:hanging="283"/>
        <w:jc w:val="both"/>
        <w:rPr>
          <w:rFonts w:asciiTheme="minorHAnsi" w:eastAsiaTheme="minorEastAsia" w:hAnsiTheme="minorHAnsi" w:cstheme="minorBidi"/>
          <w:color w:val="FF0000"/>
          <w:sz w:val="20"/>
          <w:szCs w:val="20"/>
          <w:u w:val="single"/>
        </w:rPr>
      </w:pPr>
      <w:r w:rsidRPr="00682E10">
        <w:rPr>
          <w:rFonts w:asciiTheme="minorHAnsi" w:eastAsiaTheme="minorEastAsia" w:hAnsiTheme="minorHAnsi" w:cstheme="minorBidi"/>
          <w:color w:val="333333"/>
          <w:sz w:val="20"/>
          <w:szCs w:val="20"/>
        </w:rPr>
        <w:t>O udzielenie zamówienia może ubiegać się Wykonawca, który wykaże, że wykonał należycie, w okresie ostatnich 3 lat przed upływem terminu składania ofert, a jeżeli okres prowadzenia działalności jest krótszy – w tym okresie</w:t>
      </w:r>
      <w:r w:rsidRPr="00682E10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, </w:t>
      </w:r>
      <w:r w:rsidRPr="00682E10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co najmniej 2 realizacje obejmujące dostawę gilotyny hydraulicznej </w:t>
      </w:r>
      <w:r w:rsidRPr="00682E10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</w:rPr>
        <w:t xml:space="preserve">o wartości nie mniejszej niż: </w:t>
      </w:r>
      <w:r w:rsidR="00262D63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</w:rPr>
        <w:t>15</w:t>
      </w:r>
      <w:r w:rsidRPr="00682E10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</w:rPr>
        <w:t>0 000,00</w:t>
      </w:r>
      <w:r w:rsidRPr="00682E10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 zł brutto każda </w:t>
      </w:r>
    </w:p>
    <w:p w14:paraId="0D6AA0ED" w14:textId="77777777" w:rsidR="002C4C35" w:rsidRDefault="002C4C35" w:rsidP="002C4C35">
      <w:pPr>
        <w:spacing w:line="240" w:lineRule="auto"/>
        <w:jc w:val="both"/>
        <w:rPr>
          <w:rFonts w:eastAsiaTheme="minorEastAsia"/>
          <w:sz w:val="6"/>
          <w:szCs w:val="6"/>
        </w:rPr>
      </w:pPr>
    </w:p>
    <w:p w14:paraId="4EAC6549" w14:textId="77777777" w:rsidR="002C4C35" w:rsidRPr="00E96067" w:rsidRDefault="002C4C35" w:rsidP="002C4C35">
      <w:pPr>
        <w:pStyle w:val="Akapitzlist1"/>
        <w:shd w:val="clear" w:color="auto" w:fill="FFFFFF"/>
        <w:spacing w:line="23" w:lineRule="atLeast"/>
        <w:ind w:left="284" w:firstLine="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dot. </w:t>
      </w:r>
      <w:r w:rsidRPr="00E9606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Część nr 2:</w:t>
      </w: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nabycie prasy hydraulicznej - 1 sztuka</w:t>
      </w:r>
      <w:r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46B67C68" w14:textId="77777777" w:rsidR="002C4C35" w:rsidRDefault="002C4C35" w:rsidP="002C4C35">
      <w:pPr>
        <w:spacing w:line="240" w:lineRule="auto"/>
        <w:jc w:val="both"/>
        <w:rPr>
          <w:rFonts w:eastAsiaTheme="minorEastAsia"/>
          <w:sz w:val="6"/>
          <w:szCs w:val="6"/>
        </w:rPr>
      </w:pPr>
    </w:p>
    <w:p w14:paraId="61CF8848" w14:textId="6D5CBD61" w:rsidR="002C4C35" w:rsidRPr="00682E10" w:rsidRDefault="002C4C35" w:rsidP="002C4C35">
      <w:pPr>
        <w:pStyle w:val="Akapitzlist"/>
        <w:numPr>
          <w:ilvl w:val="0"/>
          <w:numId w:val="19"/>
        </w:numPr>
        <w:ind w:left="567" w:hanging="283"/>
        <w:jc w:val="both"/>
        <w:rPr>
          <w:rFonts w:asciiTheme="minorHAnsi" w:eastAsiaTheme="minorEastAsia" w:hAnsiTheme="minorHAnsi" w:cstheme="minorBidi"/>
          <w:color w:val="FF0000"/>
          <w:sz w:val="20"/>
          <w:szCs w:val="20"/>
          <w:u w:val="single"/>
        </w:rPr>
      </w:pPr>
      <w:r w:rsidRPr="00682E10">
        <w:rPr>
          <w:rFonts w:asciiTheme="minorHAnsi" w:eastAsiaTheme="minorEastAsia" w:hAnsiTheme="minorHAnsi" w:cstheme="minorBidi"/>
          <w:color w:val="333333"/>
          <w:sz w:val="20"/>
          <w:szCs w:val="20"/>
        </w:rPr>
        <w:t>O udzielenie zamówienia może ubiegać się Wykonawca, który wykaże, że wykonał należycie, w okresie ostatnich 3 lat przed upływem terminu składania ofert, a jeżeli okres prowadzenia działalności jest krótszy – w tym okresie</w:t>
      </w:r>
      <w:r w:rsidRPr="00682E10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, </w:t>
      </w:r>
      <w:r w:rsidRPr="00682E10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co najmniej 2 realizacje obejmujące dostawę prasy hydraulicznej </w:t>
      </w:r>
      <w:r w:rsidRPr="00682E10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</w:rPr>
        <w:t xml:space="preserve">o wartości nie mniejszej niż: </w:t>
      </w:r>
      <w:r w:rsidR="00360DBC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</w:rPr>
        <w:t>8</w:t>
      </w:r>
      <w:r w:rsidRPr="00682E10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</w:rPr>
        <w:t>00 000,00</w:t>
      </w:r>
      <w:r w:rsidRPr="00682E10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 zł brutto każda </w:t>
      </w:r>
    </w:p>
    <w:p w14:paraId="731DE73C" w14:textId="77777777" w:rsidR="002C4C35" w:rsidRDefault="002C4C35" w:rsidP="002C4C35">
      <w:pPr>
        <w:spacing w:line="240" w:lineRule="auto"/>
        <w:jc w:val="both"/>
        <w:rPr>
          <w:rFonts w:eastAsiaTheme="minorEastAsia"/>
          <w:sz w:val="6"/>
          <w:szCs w:val="6"/>
        </w:rPr>
      </w:pPr>
    </w:p>
    <w:p w14:paraId="5D3CD01F" w14:textId="77777777" w:rsidR="002C4C35" w:rsidRPr="00E96067" w:rsidRDefault="002C4C35" w:rsidP="002C4C35">
      <w:pPr>
        <w:pStyle w:val="Akapitzlist1"/>
        <w:shd w:val="clear" w:color="auto" w:fill="FFFFFF"/>
        <w:spacing w:line="23" w:lineRule="atLeast"/>
        <w:ind w:left="284" w:firstLine="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dot. </w:t>
      </w:r>
      <w:r w:rsidRPr="00E9606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Część nr 3:</w:t>
      </w:r>
      <w:r w:rsidRPr="00F1560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nabycie 4-walcowej zwijarki hydraulicznej - 1 sztuka</w:t>
      </w:r>
      <w:r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010921B0" w14:textId="77777777" w:rsidR="002C4C35" w:rsidRDefault="002C4C35" w:rsidP="002C4C35">
      <w:pPr>
        <w:spacing w:line="240" w:lineRule="auto"/>
        <w:jc w:val="both"/>
        <w:rPr>
          <w:rFonts w:eastAsiaTheme="minorEastAsia"/>
          <w:sz w:val="6"/>
          <w:szCs w:val="6"/>
        </w:rPr>
      </w:pPr>
    </w:p>
    <w:p w14:paraId="565E0A0B" w14:textId="46A8925E" w:rsidR="002C4C35" w:rsidRPr="00682E10" w:rsidRDefault="002C4C35" w:rsidP="002C4C35">
      <w:pPr>
        <w:pStyle w:val="Akapitzlist"/>
        <w:numPr>
          <w:ilvl w:val="0"/>
          <w:numId w:val="19"/>
        </w:numPr>
        <w:ind w:left="567" w:hanging="283"/>
        <w:jc w:val="both"/>
        <w:rPr>
          <w:rFonts w:asciiTheme="minorHAnsi" w:eastAsiaTheme="minorEastAsia" w:hAnsiTheme="minorHAnsi" w:cstheme="minorBidi"/>
          <w:color w:val="FF0000"/>
          <w:sz w:val="20"/>
          <w:szCs w:val="20"/>
          <w:u w:val="single"/>
        </w:rPr>
      </w:pPr>
      <w:r w:rsidRPr="00682E10">
        <w:rPr>
          <w:rFonts w:asciiTheme="minorHAnsi" w:eastAsiaTheme="minorEastAsia" w:hAnsiTheme="minorHAnsi" w:cstheme="minorBidi"/>
          <w:color w:val="333333"/>
          <w:sz w:val="20"/>
          <w:szCs w:val="20"/>
        </w:rPr>
        <w:t>O udzielenie zamówienia może ubiegać się Wykonawca, który wykaże, że wykonał należycie, w okresie ostatnich 3 lat przed upływem terminu składania ofert, a jeżeli okres prowadzenia działalności jest krótszy – w tym okresie</w:t>
      </w:r>
      <w:r w:rsidRPr="00682E10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, </w:t>
      </w:r>
      <w:r w:rsidRPr="00682E10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co najmniej 2 realizacje obejmujące dostawę zwijarki hydraulicznej </w:t>
      </w:r>
      <w:r w:rsidRPr="00682E10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</w:rPr>
        <w:t xml:space="preserve">o wartości nie mniejszej niż: </w:t>
      </w:r>
      <w:r w:rsidR="00360DBC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</w:rPr>
        <w:t>30</w:t>
      </w:r>
      <w:r w:rsidRPr="00682E10">
        <w:rPr>
          <w:rFonts w:asciiTheme="minorHAnsi" w:eastAsiaTheme="minorEastAsia" w:hAnsiTheme="minorHAnsi" w:cstheme="minorHAnsi"/>
          <w:b/>
          <w:bCs/>
          <w:color w:val="000000" w:themeColor="text1"/>
          <w:sz w:val="20"/>
          <w:szCs w:val="20"/>
        </w:rPr>
        <w:t>0 000,00</w:t>
      </w:r>
      <w:r w:rsidRPr="00682E10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 zł brutto każda </w:t>
      </w:r>
    </w:p>
    <w:p w14:paraId="55E68CF4" w14:textId="77777777" w:rsidR="00A1667A" w:rsidRDefault="00A1667A" w:rsidP="00A1667A">
      <w:pPr>
        <w:ind w:left="284"/>
        <w:jc w:val="both"/>
        <w:rPr>
          <w:rFonts w:eastAsiaTheme="minorEastAsia"/>
          <w:color w:val="333333"/>
          <w:sz w:val="20"/>
          <w:szCs w:val="20"/>
        </w:rPr>
      </w:pPr>
    </w:p>
    <w:p w14:paraId="6B9588B9" w14:textId="77777777" w:rsidR="002C4C35" w:rsidRPr="00CE352D" w:rsidRDefault="002C4C35" w:rsidP="002C4C35">
      <w:pPr>
        <w:spacing w:line="240" w:lineRule="auto"/>
        <w:ind w:left="567"/>
        <w:jc w:val="both"/>
        <w:rPr>
          <w:rFonts w:eastAsiaTheme="minorEastAsia"/>
          <w:sz w:val="20"/>
          <w:szCs w:val="20"/>
        </w:rPr>
      </w:pPr>
      <w:r w:rsidRPr="00CE352D">
        <w:rPr>
          <w:rFonts w:eastAsiaTheme="minorEastAsia"/>
          <w:sz w:val="20"/>
          <w:szCs w:val="20"/>
        </w:rPr>
        <w:t>W przypadku składania oferty na więcej niż jedną część zamówienia, Wykonawca zobowiązany jest wykazać spełnienie warunków udziału w postępowaniu odrębnie dla każdej z części, na które składa ofertę, tj. wykazać wymagane doświadczenie w zakresie dostaw odpowiadających przedmiotowi danej części.</w:t>
      </w:r>
      <w:r w:rsidRPr="00CE352D">
        <w:rPr>
          <w:rFonts w:eastAsiaTheme="minorEastAsia"/>
          <w:sz w:val="20"/>
          <w:szCs w:val="20"/>
        </w:rPr>
        <w:br/>
        <w:t>Doświadczenie wykazywane dla jednej części nie podlega sumowaniu ani wykorzystaniu na potrzeby wykazania spełnienia warunku dla innej części.</w:t>
      </w:r>
    </w:p>
    <w:p w14:paraId="378EFB0A" w14:textId="77777777" w:rsidR="002C4C35" w:rsidRPr="00BA4981" w:rsidRDefault="002C4C35" w:rsidP="002C4C35">
      <w:pPr>
        <w:spacing w:after="0"/>
        <w:ind w:firstLine="360"/>
        <w:jc w:val="both"/>
        <w:rPr>
          <w:rFonts w:eastAsiaTheme="minorEastAsia" w:cstheme="minorHAnsi"/>
          <w:b/>
          <w:bCs/>
          <w:color w:val="333333"/>
          <w:sz w:val="20"/>
          <w:szCs w:val="20"/>
        </w:rPr>
      </w:pPr>
    </w:p>
    <w:p w14:paraId="3948B197" w14:textId="77777777" w:rsidR="00F7160C" w:rsidRPr="00BA4981" w:rsidRDefault="0773C47B" w:rsidP="00417777">
      <w:pPr>
        <w:pStyle w:val="Akapitzlist"/>
        <w:numPr>
          <w:ilvl w:val="0"/>
          <w:numId w:val="17"/>
        </w:numPr>
        <w:jc w:val="both"/>
        <w:rPr>
          <w:rFonts w:asciiTheme="minorHAnsi" w:eastAsiaTheme="minorEastAsia" w:hAnsiTheme="minorHAnsi" w:cstheme="minorHAnsi"/>
          <w:color w:val="FF0000"/>
          <w:sz w:val="20"/>
          <w:szCs w:val="20"/>
        </w:rPr>
      </w:pPr>
      <w:r w:rsidRPr="00BA4981">
        <w:rPr>
          <w:rFonts w:asciiTheme="minorHAnsi" w:eastAsiaTheme="minorEastAsia" w:hAnsiTheme="minorHAnsi" w:cstheme="minorHAnsi"/>
          <w:color w:val="333333"/>
          <w:sz w:val="20"/>
          <w:szCs w:val="20"/>
        </w:rPr>
        <w:t xml:space="preserve">Poniżej przedstawiam wykaz dostaw </w:t>
      </w:r>
      <w:r w:rsidRPr="00BA4981">
        <w:rPr>
          <w:rFonts w:asciiTheme="minorHAnsi" w:eastAsiaTheme="minorEastAsia" w:hAnsiTheme="minorHAnsi" w:cstheme="minorHAnsi"/>
          <w:color w:val="333333"/>
          <w:sz w:val="20"/>
          <w:szCs w:val="20"/>
          <w:u w:val="single"/>
        </w:rPr>
        <w:t>wraz z podaniem, przedmiotu, dat wykonania i podmiotów, na rzecz których dostawy zostały wykonane, oraz załączeniem dowodów określających czy te dostawy zostały wykonane należycie, przy czym dowodami, o których mowa, są referencje bądź inne dokumenty wystawione przez podmiot, na rzecz którego usługi były wykonywane.</w:t>
      </w:r>
      <w:r w:rsidRPr="00BA4981">
        <w:rPr>
          <w:rFonts w:asciiTheme="minorHAnsi" w:eastAsiaTheme="minorEastAsia" w:hAnsiTheme="minorHAnsi" w:cstheme="minorHAnsi"/>
          <w:color w:val="FF0000"/>
          <w:sz w:val="20"/>
          <w:szCs w:val="20"/>
        </w:rPr>
        <w:t xml:space="preserve"> </w:t>
      </w:r>
    </w:p>
    <w:p w14:paraId="3948B198" w14:textId="77777777" w:rsidR="00F7160C" w:rsidRDefault="0773C47B" w:rsidP="45F38804">
      <w:pPr>
        <w:spacing w:after="120"/>
        <w:ind w:left="567"/>
        <w:jc w:val="both"/>
        <w:rPr>
          <w:rFonts w:eastAsiaTheme="minorEastAsia"/>
          <w:color w:val="FF0000"/>
          <w:sz w:val="20"/>
          <w:szCs w:val="20"/>
        </w:rPr>
      </w:pPr>
      <w:r w:rsidRPr="45F38804">
        <w:rPr>
          <w:rFonts w:eastAsiaTheme="minorEastAsia"/>
          <w:color w:val="FF0000"/>
          <w:sz w:val="20"/>
          <w:szCs w:val="20"/>
        </w:rPr>
        <w:t xml:space="preserve"> </w:t>
      </w:r>
    </w:p>
    <w:p w14:paraId="3948B199" w14:textId="77777777" w:rsidR="00F7160C" w:rsidRDefault="0773C47B" w:rsidP="45F38804">
      <w:pPr>
        <w:spacing w:after="120"/>
        <w:ind w:left="567" w:hanging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WYKAZ DOSTAW</w:t>
      </w:r>
    </w:p>
    <w:p w14:paraId="3948B19A" w14:textId="77777777" w:rsidR="00F7160C" w:rsidRDefault="0773C47B" w:rsidP="45F38804">
      <w:pPr>
        <w:spacing w:after="120"/>
        <w:jc w:val="both"/>
        <w:rPr>
          <w:rFonts w:eastAsiaTheme="minorEastAsia"/>
          <w:sz w:val="20"/>
          <w:szCs w:val="20"/>
          <w:lang w:val="pl"/>
        </w:rPr>
      </w:pPr>
      <w:r w:rsidRPr="45F38804">
        <w:rPr>
          <w:rFonts w:eastAsiaTheme="minorEastAsia"/>
          <w:sz w:val="20"/>
          <w:szCs w:val="20"/>
          <w:lang w:val="pl"/>
        </w:rPr>
        <w:t xml:space="preserve">          </w:t>
      </w: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2265"/>
        <w:gridCol w:w="2370"/>
        <w:gridCol w:w="2370"/>
        <w:gridCol w:w="2055"/>
      </w:tblGrid>
      <w:tr w:rsidR="00F7160C" w14:paraId="3948B19F" w14:textId="77777777" w:rsidTr="45F38804">
        <w:trPr>
          <w:trHeight w:val="885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48B19B" w14:textId="6B7D0856" w:rsidR="00F7160C" w:rsidRDefault="0773C47B" w:rsidP="45F38804">
            <w:pPr>
              <w:spacing w:after="0"/>
              <w:jc w:val="center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  <w:t>Nazwa podmiotu na rzecz którego dostawy zostały wykonane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48B19C" w14:textId="4993ABC1" w:rsidR="00F7160C" w:rsidRDefault="0773C47B" w:rsidP="45F38804">
            <w:pPr>
              <w:spacing w:after="0"/>
              <w:jc w:val="center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Charakterystyka zamówienia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48B19D" w14:textId="77777777" w:rsidR="00F7160C" w:rsidRDefault="0773C47B" w:rsidP="45F38804">
            <w:pPr>
              <w:jc w:val="center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  <w:t>Wartość zamówienia brutto wraz z walutą</w:t>
            </w: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48B19E" w14:textId="77777777" w:rsidR="00F7160C" w:rsidRDefault="0773C47B" w:rsidP="45F38804">
            <w:pPr>
              <w:jc w:val="center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Data wykonania </w:t>
            </w:r>
          </w:p>
        </w:tc>
      </w:tr>
      <w:tr w:rsidR="00F7160C" w14:paraId="3948B1A4" w14:textId="77777777" w:rsidTr="45F38804">
        <w:trPr>
          <w:trHeight w:val="93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0" w14:textId="77777777" w:rsidR="00F7160C" w:rsidRDefault="0773C47B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1" w14:textId="77777777" w:rsidR="00F7160C" w:rsidRDefault="0773C47B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2" w14:textId="77777777" w:rsidR="00F7160C" w:rsidRDefault="00F7160C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3" w14:textId="77777777" w:rsidR="00F7160C" w:rsidRDefault="00F7160C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F7160C" w14:paraId="3948B1A9" w14:textId="77777777" w:rsidTr="45F38804">
        <w:trPr>
          <w:trHeight w:val="90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5" w14:textId="77777777" w:rsidR="00F7160C" w:rsidRDefault="0773C47B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6" w14:textId="77777777" w:rsidR="00F7160C" w:rsidRDefault="0773C47B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7" w14:textId="77777777" w:rsidR="00F7160C" w:rsidRDefault="00F7160C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8" w14:textId="77777777" w:rsidR="00F7160C" w:rsidRDefault="00F7160C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4047" w14:paraId="452DF9CA" w14:textId="77777777" w:rsidTr="45F38804">
        <w:trPr>
          <w:trHeight w:val="90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2288ED" w14:textId="77777777" w:rsidR="000C4047" w:rsidRPr="45F38804" w:rsidRDefault="000C4047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EBB455" w14:textId="77777777" w:rsidR="000C4047" w:rsidRPr="45F38804" w:rsidRDefault="000C4047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71D83F" w14:textId="77777777" w:rsidR="000C4047" w:rsidRDefault="000C4047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81F201" w14:textId="77777777" w:rsidR="000C4047" w:rsidRDefault="000C4047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4047" w14:paraId="266AB2F4" w14:textId="77777777" w:rsidTr="45F38804">
        <w:trPr>
          <w:trHeight w:val="90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4A53AF" w14:textId="77777777" w:rsidR="000C4047" w:rsidRPr="45F38804" w:rsidRDefault="000C4047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794773" w14:textId="77777777" w:rsidR="000C4047" w:rsidRPr="45F38804" w:rsidRDefault="000C4047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B6EFAE" w14:textId="77777777" w:rsidR="000C4047" w:rsidRDefault="000C4047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15A514" w14:textId="77777777" w:rsidR="000C4047" w:rsidRDefault="000C4047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4047" w14:paraId="5C844B9C" w14:textId="77777777" w:rsidTr="45F38804">
        <w:trPr>
          <w:trHeight w:val="90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9DF337" w14:textId="77777777" w:rsidR="000C4047" w:rsidRPr="45F38804" w:rsidRDefault="000C4047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887500" w14:textId="77777777" w:rsidR="000C4047" w:rsidRPr="45F38804" w:rsidRDefault="000C4047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FD49C1" w14:textId="77777777" w:rsidR="000C4047" w:rsidRDefault="000C4047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35944" w14:textId="77777777" w:rsidR="000C4047" w:rsidRDefault="000C4047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C4047" w14:paraId="3B4AF793" w14:textId="77777777" w:rsidTr="45F38804">
        <w:trPr>
          <w:trHeight w:val="90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558B91" w14:textId="77777777" w:rsidR="000C4047" w:rsidRPr="45F38804" w:rsidRDefault="000C4047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D82919" w14:textId="77777777" w:rsidR="000C4047" w:rsidRPr="45F38804" w:rsidRDefault="000C4047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AD5B61" w14:textId="77777777" w:rsidR="000C4047" w:rsidRDefault="000C4047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977406" w14:textId="77777777" w:rsidR="000C4047" w:rsidRDefault="000C4047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3948B1AA" w14:textId="77777777" w:rsidR="00F7160C" w:rsidRDefault="0773C47B" w:rsidP="45F38804">
      <w:pPr>
        <w:spacing w:after="0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</w:p>
    <w:p w14:paraId="3948B1AB" w14:textId="77777777" w:rsidR="00F7160C" w:rsidRDefault="0773C47B" w:rsidP="45F38804">
      <w:pPr>
        <w:spacing w:after="0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UWAGA: </w:t>
      </w:r>
      <w:r w:rsidRPr="45F38804">
        <w:rPr>
          <w:rFonts w:eastAsiaTheme="minorEastAsia"/>
          <w:color w:val="000000" w:themeColor="text1"/>
          <w:sz w:val="20"/>
          <w:szCs w:val="20"/>
        </w:rPr>
        <w:t xml:space="preserve">Do wykazu należy </w:t>
      </w:r>
      <w:r w:rsidRPr="45F38804">
        <w:rPr>
          <w:rFonts w:eastAsiaTheme="minorEastAsia"/>
          <w:b/>
          <w:bCs/>
          <w:color w:val="000000" w:themeColor="text1"/>
          <w:sz w:val="20"/>
          <w:szCs w:val="20"/>
          <w:u w:val="single"/>
        </w:rPr>
        <w:t>załączyć dowody</w:t>
      </w:r>
      <w:r w:rsidRPr="45F38804">
        <w:rPr>
          <w:rFonts w:eastAsiaTheme="minorEastAsia"/>
          <w:color w:val="000000" w:themeColor="text1"/>
          <w:sz w:val="20"/>
          <w:szCs w:val="20"/>
        </w:rPr>
        <w:t xml:space="preserve"> dotyczące należytego wykonania dostaw.</w:t>
      </w:r>
    </w:p>
    <w:p w14:paraId="3948B1AC" w14:textId="77777777" w:rsidR="00F7160C" w:rsidRDefault="0773C47B" w:rsidP="45F38804">
      <w:pPr>
        <w:spacing w:before="120" w:after="120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</w:p>
    <w:p w14:paraId="3948B1AD" w14:textId="77777777" w:rsidR="00F7160C" w:rsidRDefault="0773C47B" w:rsidP="45F38804">
      <w:pPr>
        <w:spacing w:after="0"/>
        <w:ind w:left="284" w:hanging="284"/>
        <w:jc w:val="both"/>
        <w:rPr>
          <w:rFonts w:eastAsiaTheme="minorEastAsia"/>
          <w:i/>
          <w:iCs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 xml:space="preserve">         </w:t>
      </w:r>
      <w:r w:rsidRPr="45F38804">
        <w:rPr>
          <w:rFonts w:eastAsiaTheme="minorEastAsia"/>
          <w:i/>
          <w:iCs/>
          <w:sz w:val="20"/>
          <w:szCs w:val="20"/>
        </w:rPr>
        <w:t xml:space="preserve">        </w:t>
      </w:r>
    </w:p>
    <w:p w14:paraId="3948B1AE" w14:textId="77777777" w:rsidR="00F7160C" w:rsidRDefault="0773C47B" w:rsidP="45F38804">
      <w:pPr>
        <w:spacing w:after="120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</w:p>
    <w:p w14:paraId="3948B1AF" w14:textId="77777777" w:rsidR="00F7160C" w:rsidRDefault="00F7160C" w:rsidP="45F38804">
      <w:pPr>
        <w:spacing w:after="120"/>
        <w:ind w:left="567"/>
        <w:jc w:val="both"/>
        <w:rPr>
          <w:rFonts w:eastAsiaTheme="minorEastAsia"/>
          <w:color w:val="000000" w:themeColor="text1"/>
          <w:sz w:val="20"/>
          <w:szCs w:val="20"/>
        </w:rPr>
      </w:pPr>
    </w:p>
    <w:p w14:paraId="3948B1B0" w14:textId="77777777" w:rsidR="00F7160C" w:rsidRDefault="0773C47B" w:rsidP="008D73A9">
      <w:pPr>
        <w:spacing w:after="0" w:line="240" w:lineRule="auto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...........................................</w:t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Pr="45F38804">
        <w:rPr>
          <w:rFonts w:eastAsiaTheme="minorEastAsia"/>
          <w:color w:val="000000" w:themeColor="text1"/>
          <w:sz w:val="20"/>
          <w:szCs w:val="20"/>
        </w:rPr>
        <w:t>..............................................</w:t>
      </w:r>
    </w:p>
    <w:p w14:paraId="3948B1B1" w14:textId="77777777" w:rsidR="00F7160C" w:rsidRDefault="0773C47B" w:rsidP="008D73A9">
      <w:pPr>
        <w:spacing w:after="0" w:line="240" w:lineRule="auto"/>
        <w:rPr>
          <w:rFonts w:eastAsiaTheme="minorEastAsia"/>
          <w:i/>
          <w:iCs/>
          <w:color w:val="000000" w:themeColor="text1"/>
          <w:sz w:val="20"/>
          <w:szCs w:val="20"/>
        </w:rPr>
      </w:pPr>
      <w:r w:rsidRPr="45F38804">
        <w:rPr>
          <w:rFonts w:eastAsiaTheme="minorEastAsia"/>
          <w:i/>
          <w:iCs/>
          <w:color w:val="000000" w:themeColor="text1"/>
          <w:sz w:val="20"/>
          <w:szCs w:val="20"/>
        </w:rPr>
        <w:t xml:space="preserve">     (miejscowość, data)                                                                                              (podpis i/lub pieczęć upoważnionego</w:t>
      </w:r>
    </w:p>
    <w:p w14:paraId="3948B1B2" w14:textId="77777777" w:rsidR="00F7160C" w:rsidRDefault="0773C47B" w:rsidP="45F38804">
      <w:pPr>
        <w:spacing w:after="0"/>
        <w:ind w:left="567"/>
        <w:rPr>
          <w:rFonts w:eastAsiaTheme="minorEastAsia"/>
          <w:i/>
          <w:iCs/>
          <w:color w:val="000000" w:themeColor="text1"/>
          <w:sz w:val="20"/>
          <w:szCs w:val="20"/>
        </w:rPr>
      </w:pPr>
      <w:r w:rsidRPr="45F38804">
        <w:rPr>
          <w:rFonts w:eastAsiaTheme="minorEastAsia"/>
          <w:i/>
          <w:i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Przedstawiciela Wykonawcy)</w:t>
      </w:r>
    </w:p>
    <w:p w14:paraId="3948B1B3" w14:textId="77777777" w:rsidR="00F7160C" w:rsidRDefault="00F7160C" w:rsidP="45F38804">
      <w:pPr>
        <w:spacing w:after="120"/>
        <w:ind w:left="567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6A5407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1347973" w14:textId="77777777" w:rsidR="00C20CC7" w:rsidRDefault="00C20CC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5EB30F5E" w14:textId="77777777" w:rsidR="00C20CC7" w:rsidRDefault="00C20CC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3566844F" w14:textId="77777777" w:rsidR="00C20CC7" w:rsidRDefault="00C20CC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547E3B43" w14:textId="77777777" w:rsidR="000C4047" w:rsidRDefault="000C404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67520D16" w14:textId="77777777" w:rsidR="000C4047" w:rsidRDefault="000C404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3E28450C" w14:textId="77777777" w:rsidR="000C4047" w:rsidRDefault="000C404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1FFBACCE" w14:textId="77777777" w:rsidR="000C4047" w:rsidRDefault="000C404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321D4E7E" w14:textId="77777777" w:rsidR="000C4047" w:rsidRDefault="000C404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5636E60A" w14:textId="77777777" w:rsidR="000C4047" w:rsidRDefault="000C404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628DE8F9" w14:textId="77777777" w:rsidR="000C4047" w:rsidRDefault="000C404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2F9938BE" w14:textId="77777777" w:rsidR="000C4047" w:rsidRDefault="000C404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49892821" w14:textId="77777777" w:rsidR="0087750C" w:rsidRDefault="0087750C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6D2E6884" w14:textId="51E7ED58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  <w:r w:rsidRPr="009B6AE7">
        <w:rPr>
          <w:rFonts w:cs="Calibri"/>
          <w:b/>
          <w:color w:val="000000"/>
          <w:sz w:val="20"/>
          <w:szCs w:val="20"/>
        </w:rPr>
        <w:lastRenderedPageBreak/>
        <w:t xml:space="preserve">Załącznik  nr </w:t>
      </w:r>
      <w:r w:rsidR="0087750C">
        <w:rPr>
          <w:rFonts w:cs="Calibri"/>
          <w:b/>
          <w:color w:val="000000"/>
          <w:sz w:val="20"/>
          <w:szCs w:val="20"/>
        </w:rPr>
        <w:t>4</w:t>
      </w:r>
      <w:r w:rsidRPr="009B6AE7">
        <w:rPr>
          <w:rFonts w:cs="Calibri"/>
          <w:b/>
          <w:color w:val="000000"/>
          <w:sz w:val="20"/>
          <w:szCs w:val="20"/>
        </w:rPr>
        <w:t xml:space="preserve"> do Zapytania ofertowego</w:t>
      </w:r>
    </w:p>
    <w:p w14:paraId="286C7E66" w14:textId="77777777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6539DF00" w14:textId="77777777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782CFBEE" w14:textId="77777777" w:rsidR="00BD11D4" w:rsidRDefault="00BD11D4" w:rsidP="00BD11D4">
      <w:pPr>
        <w:pStyle w:val="Standarduseruser"/>
        <w:jc w:val="center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OŚWIADCZENIE</w:t>
      </w:r>
    </w:p>
    <w:p w14:paraId="70C9E01B" w14:textId="77777777" w:rsidR="00BD11D4" w:rsidRPr="009B6AE7" w:rsidRDefault="00BD11D4" w:rsidP="00BD11D4">
      <w:pPr>
        <w:pStyle w:val="Standarduseruser"/>
        <w:jc w:val="center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O NIEPODLEGANIU WYKLUCZENIU W ZWIĄZKU Z DZIAŁANIAMI ROSJI</w:t>
      </w:r>
    </w:p>
    <w:p w14:paraId="0BA75563" w14:textId="77777777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2D8367E5" w14:textId="7A490FC2" w:rsidR="00BD11D4" w:rsidRPr="002A579D" w:rsidRDefault="00BD11D4" w:rsidP="00FB0708">
      <w:pPr>
        <w:pStyle w:val="Standard"/>
        <w:widowControl/>
        <w:suppressAutoHyphens w:val="0"/>
        <w:spacing w:after="60" w:line="276" w:lineRule="auto"/>
        <w:ind w:firstLine="709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2A579D">
        <w:rPr>
          <w:rFonts w:cstheme="minorHAnsi"/>
          <w:color w:val="000000" w:themeColor="text1"/>
          <w:sz w:val="20"/>
          <w:szCs w:val="20"/>
        </w:rPr>
        <w:t xml:space="preserve">Składając ofertę do zapytania </w:t>
      </w:r>
      <w:r w:rsidRPr="00300AFC">
        <w:rPr>
          <w:rFonts w:cstheme="minorHAnsi"/>
          <w:color w:val="000000" w:themeColor="text1"/>
          <w:sz w:val="20"/>
          <w:szCs w:val="20"/>
        </w:rPr>
        <w:t xml:space="preserve">ofertowego </w:t>
      </w:r>
      <w:r w:rsidR="00E42D79" w:rsidRPr="00871BFF">
        <w:rPr>
          <w:rFonts w:eastAsiaTheme="minorEastAsia"/>
          <w:b/>
          <w:bCs/>
          <w:color w:val="000000" w:themeColor="text1"/>
          <w:sz w:val="20"/>
          <w:szCs w:val="20"/>
        </w:rPr>
        <w:t xml:space="preserve">na </w:t>
      </w:r>
      <w:r w:rsidR="00C20CC7" w:rsidRPr="00871BFF">
        <w:rPr>
          <w:rFonts w:asciiTheme="minorHAnsi" w:eastAsiaTheme="minorEastAsia" w:hAnsiTheme="minorHAnsi" w:cstheme="minorHAnsi"/>
          <w:b/>
          <w:bCs/>
          <w:sz w:val="20"/>
          <w:szCs w:val="20"/>
        </w:rPr>
        <w:t xml:space="preserve">nabycie </w:t>
      </w:r>
      <w:r w:rsidR="00871BFF" w:rsidRPr="00871BFF">
        <w:rPr>
          <w:rFonts w:asciiTheme="minorHAnsi" w:eastAsiaTheme="minorEastAsia" w:hAnsiTheme="minorHAnsi" w:cstheme="minorHAnsi"/>
          <w:b/>
          <w:bCs/>
          <w:sz w:val="20"/>
          <w:szCs w:val="20"/>
        </w:rPr>
        <w:t xml:space="preserve">hydraulicznych maszyn do obróbki metalu </w:t>
      </w:r>
      <w:r w:rsidR="00C20CC7" w:rsidRPr="00C20CC7">
        <w:rPr>
          <w:rFonts w:asciiTheme="minorHAnsi" w:hAnsiTheme="minorHAnsi" w:cstheme="minorHAnsi"/>
          <w:sz w:val="20"/>
          <w:szCs w:val="20"/>
        </w:rPr>
        <w:t>na potrzeby firmy METAL - EXPERT spółka z ograniczoną odpowiedzialnością na potrzeby realizacji projektu pt. „</w:t>
      </w:r>
      <w:r w:rsidR="00C20CC7" w:rsidRPr="00C20CC7">
        <w:rPr>
          <w:rFonts w:asciiTheme="minorHAnsi" w:hAnsiTheme="minorHAnsi" w:cstheme="minorHAnsi"/>
          <w:i/>
          <w:iCs/>
          <w:sz w:val="20"/>
          <w:szCs w:val="20"/>
        </w:rPr>
        <w:t xml:space="preserve">Wdrożenie innowacji w przedsiębiorstwie Metal </w:t>
      </w:r>
      <w:proofErr w:type="spellStart"/>
      <w:r w:rsidR="00C20CC7" w:rsidRPr="00C20CC7">
        <w:rPr>
          <w:rFonts w:asciiTheme="minorHAnsi" w:hAnsiTheme="minorHAnsi" w:cstheme="minorHAnsi"/>
          <w:i/>
          <w:iCs/>
          <w:sz w:val="20"/>
          <w:szCs w:val="20"/>
        </w:rPr>
        <w:t>Expert</w:t>
      </w:r>
      <w:proofErr w:type="spellEnd"/>
      <w:r w:rsidR="00C20CC7" w:rsidRPr="00C20CC7">
        <w:rPr>
          <w:rStyle w:val="ui-provider"/>
          <w:rFonts w:asciiTheme="minorHAnsi" w:eastAsia="Times New Roman" w:hAnsiTheme="minorHAnsi" w:cstheme="minorHAnsi"/>
          <w:sz w:val="20"/>
          <w:szCs w:val="20"/>
        </w:rPr>
        <w:t xml:space="preserve">“ </w:t>
      </w:r>
      <w:r w:rsidR="00C20CC7" w:rsidRPr="00C20CC7">
        <w:rPr>
          <w:rFonts w:asciiTheme="minorHAnsi" w:hAnsiTheme="minorHAnsi" w:cstheme="minorHAnsi"/>
          <w:sz w:val="20"/>
          <w:szCs w:val="20"/>
        </w:rPr>
        <w:t>realizowanego w ramach Osi priorytetowej FENG Programu Fundusze Europejskie dla Nowoczesnej Gospodarki – Wsparcie dla przedsiębiorców, Ścieżka SMART</w:t>
      </w:r>
      <w:r w:rsidR="00C20CC7">
        <w:rPr>
          <w:rFonts w:cstheme="minorHAnsi"/>
          <w:sz w:val="20"/>
          <w:szCs w:val="20"/>
        </w:rPr>
        <w:t xml:space="preserve"> </w:t>
      </w:r>
      <w:r w:rsidRPr="002A579D">
        <w:rPr>
          <w:rFonts w:eastAsia="Times New Roman" w:cstheme="minorHAnsi"/>
          <w:bCs/>
          <w:sz w:val="20"/>
          <w:szCs w:val="20"/>
        </w:rPr>
        <w:t>oświadczam (oświadczamy)</w:t>
      </w:r>
      <w:r w:rsidRPr="002A579D">
        <w:rPr>
          <w:rFonts w:eastAsia="Times New Roman" w:cstheme="minorHAnsi"/>
          <w:sz w:val="20"/>
          <w:szCs w:val="20"/>
        </w:rPr>
        <w:t xml:space="preserve">, </w:t>
      </w:r>
      <w:r w:rsidRPr="002A579D">
        <w:rPr>
          <w:rFonts w:eastAsia="Times New Roman" w:cstheme="minorHAnsi"/>
          <w:b/>
          <w:sz w:val="20"/>
          <w:szCs w:val="20"/>
        </w:rPr>
        <w:t>że nie ma podstaw do wykluczenia mnie (nas) z postępowania o udzielenie zamówienia</w:t>
      </w:r>
      <w:r w:rsidRPr="002A579D">
        <w:rPr>
          <w:rFonts w:eastAsia="Times New Roman" w:cstheme="minorHAnsi"/>
          <w:sz w:val="20"/>
          <w:szCs w:val="20"/>
        </w:rPr>
        <w:t xml:space="preserve"> </w:t>
      </w:r>
    </w:p>
    <w:p w14:paraId="2535871F" w14:textId="77777777" w:rsidR="00BD11D4" w:rsidRPr="002A579D" w:rsidRDefault="00BD11D4" w:rsidP="00BD11D4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eastAsia="Times New Roman" w:cs="Arial"/>
          <w:lang w:eastAsia="pl-PL"/>
        </w:rPr>
      </w:pPr>
      <w:r w:rsidRPr="002A579D">
        <w:rPr>
          <w:rFonts w:asciiTheme="minorHAnsi" w:hAnsiTheme="minorHAnsi" w:cstheme="minorHAnsi"/>
          <w:bCs/>
          <w:sz w:val="20"/>
          <w:szCs w:val="20"/>
        </w:rPr>
        <w:t>- nie znajduje/my się na liście osób i podmiotów objętych sankcjami w związku z działaniami podważającymi integralność terytorialną, suwerenność i niezależność Ukrainy zgodnie z ustawą z dnia 13.04.2022 r. o szczególnych rozwiązaniach w zakresie przeciwdziałania wspieraniu agresji na Ukrainę oraz służących ochronie bezpieczeństwa narodowego (Dz. U. z 2022 r. poz. 835, 1713)</w:t>
      </w:r>
    </w:p>
    <w:p w14:paraId="118D7C51" w14:textId="77777777" w:rsidR="00BD11D4" w:rsidRPr="009B6AE7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sz w:val="20"/>
          <w:szCs w:val="20"/>
          <w:lang w:eastAsia="pl-PL"/>
        </w:rPr>
      </w:pPr>
    </w:p>
    <w:p w14:paraId="7BE6F0E9" w14:textId="77777777" w:rsidR="00BD11D4" w:rsidRPr="009B6AE7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sz w:val="20"/>
          <w:szCs w:val="20"/>
          <w:lang w:eastAsia="pl-PL"/>
        </w:rPr>
      </w:pPr>
    </w:p>
    <w:p w14:paraId="65B51167" w14:textId="77777777" w:rsidR="00BD11D4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lang w:eastAsia="pl-PL"/>
        </w:rPr>
      </w:pPr>
    </w:p>
    <w:p w14:paraId="6E6998DF" w14:textId="77777777" w:rsidR="00BD11D4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lang w:eastAsia="pl-PL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BD11D4" w14:paraId="5345669F" w14:textId="77777777" w:rsidTr="00BF4F8F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97E6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……………………………………..</w:t>
            </w:r>
          </w:p>
          <w:p w14:paraId="6B423A2E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</w:pPr>
            <w:r>
              <w:rPr>
                <w:rFonts w:cs="Calibri"/>
                <w:i/>
                <w:sz w:val="20"/>
                <w:szCs w:val="20"/>
                <w:lang w:eastAsia="pl-PL"/>
              </w:rPr>
              <w:t xml:space="preserve">            </w:t>
            </w:r>
            <w:r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(miejscowość, data)   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ED891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42871535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</w:pPr>
            <w:r>
              <w:rPr>
                <w:rFonts w:cs="Calibri"/>
                <w:i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Arial Unicode MS" w:cs="Calibri"/>
                <w:i/>
                <w:sz w:val="18"/>
                <w:szCs w:val="18"/>
                <w:lang w:eastAsia="pl-PL"/>
              </w:rPr>
              <w:t>(</w:t>
            </w:r>
            <w:r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3D1182B3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3A5FBE3E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196E778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60A0123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78D69B26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5646BDE4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72CBE96D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4F630C54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23592811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231E4EF7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4757BFC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4AB0053C" w14:textId="77777777" w:rsidR="005530EA" w:rsidRDefault="005530EA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5E8841A" w14:textId="77777777" w:rsidR="005530EA" w:rsidRDefault="005530EA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30522554" w14:textId="77777777" w:rsidR="005530EA" w:rsidRDefault="005530EA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7DB747B7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3948B1B4" w14:textId="2A22377C" w:rsidR="00F7160C" w:rsidRDefault="0773C47B" w:rsidP="45F38804">
      <w:pPr>
        <w:jc w:val="right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lastRenderedPageBreak/>
        <w:t xml:space="preserve">Załącznik nr </w:t>
      </w:r>
      <w:r w:rsidR="0087750C">
        <w:rPr>
          <w:rFonts w:eastAsiaTheme="minorEastAsia"/>
          <w:b/>
          <w:bCs/>
          <w:sz w:val="20"/>
          <w:szCs w:val="20"/>
        </w:rPr>
        <w:t>5</w:t>
      </w:r>
      <w:r w:rsidRPr="45F38804">
        <w:rPr>
          <w:rFonts w:eastAsiaTheme="minorEastAsia"/>
          <w:b/>
          <w:bCs/>
          <w:sz w:val="20"/>
          <w:szCs w:val="20"/>
        </w:rPr>
        <w:t xml:space="preserve"> do Zapytania ofertowego</w:t>
      </w:r>
    </w:p>
    <w:p w14:paraId="3948B1B5" w14:textId="77777777" w:rsidR="00F7160C" w:rsidRDefault="0773C47B" w:rsidP="45F38804">
      <w:pPr>
        <w:spacing w:after="0"/>
        <w:jc w:val="center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PARAMETRY TECHNICZNO-UŻYTKOWE PRZEDMIOTU ZAMÓWIENIA</w:t>
      </w:r>
    </w:p>
    <w:p w14:paraId="3948B1B6" w14:textId="1705F91B" w:rsidR="00F7160C" w:rsidRDefault="0773C47B" w:rsidP="45F38804">
      <w:pPr>
        <w:jc w:val="center"/>
        <w:rPr>
          <w:rFonts w:eastAsiaTheme="minorEastAsia"/>
          <w:sz w:val="20"/>
          <w:szCs w:val="20"/>
        </w:rPr>
      </w:pPr>
      <w:bookmarkStart w:id="0" w:name="_Hlk75784082"/>
      <w:r w:rsidRPr="45F38804">
        <w:rPr>
          <w:rFonts w:eastAsiaTheme="minorEastAsia"/>
          <w:sz w:val="20"/>
          <w:szCs w:val="20"/>
        </w:rPr>
        <w:t>(należy potwierdzić spełnienie parametrów technicznych</w:t>
      </w:r>
      <w:r w:rsidR="00171C82">
        <w:rPr>
          <w:rFonts w:eastAsiaTheme="minorEastAsia"/>
          <w:sz w:val="20"/>
          <w:szCs w:val="20"/>
        </w:rPr>
        <w:t xml:space="preserve"> w </w:t>
      </w:r>
      <w:r w:rsidR="00171C82" w:rsidRPr="000E1227">
        <w:rPr>
          <w:rFonts w:eastAsiaTheme="minorEastAsia"/>
          <w:b/>
          <w:bCs/>
          <w:sz w:val="20"/>
          <w:szCs w:val="20"/>
          <w:u w:val="single"/>
        </w:rPr>
        <w:t>specyfikacji technicznej przedmiotu zamówienia dla danej części</w:t>
      </w:r>
      <w:r w:rsidRPr="45F38804">
        <w:rPr>
          <w:rFonts w:eastAsiaTheme="minorEastAsia"/>
          <w:sz w:val="20"/>
          <w:szCs w:val="20"/>
        </w:rPr>
        <w:t>)</w:t>
      </w:r>
      <w:bookmarkEnd w:id="0"/>
    </w:p>
    <w:tbl>
      <w:tblPr>
        <w:tblStyle w:val="Tabela-Siatka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7"/>
        <w:gridCol w:w="5276"/>
        <w:gridCol w:w="2236"/>
        <w:gridCol w:w="1701"/>
      </w:tblGrid>
      <w:tr w:rsidR="00F7160C" w14:paraId="3948B1BA" w14:textId="77777777" w:rsidTr="00375EEA">
        <w:trPr>
          <w:trHeight w:val="818"/>
        </w:trPr>
        <w:tc>
          <w:tcPr>
            <w:tcW w:w="5703" w:type="dxa"/>
            <w:gridSpan w:val="2"/>
            <w:shd w:val="clear" w:color="auto" w:fill="F2F2F2" w:themeFill="background1" w:themeFillShade="F2"/>
            <w:vAlign w:val="center"/>
          </w:tcPr>
          <w:p w14:paraId="3948B1B7" w14:textId="77777777" w:rsidR="00F7160C" w:rsidRPr="00FF6242" w:rsidRDefault="0773C47B" w:rsidP="45F38804">
            <w:pPr>
              <w:pStyle w:val="Akapitzlist1"/>
              <w:shd w:val="clear" w:color="auto" w:fill="E7E6E6" w:themeFill="background2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00FF6242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  <w:t>Wymagane parametry przez Zamawiającego</w:t>
            </w:r>
          </w:p>
        </w:tc>
        <w:tc>
          <w:tcPr>
            <w:tcW w:w="2236" w:type="dxa"/>
            <w:shd w:val="clear" w:color="auto" w:fill="F2F2F2" w:themeFill="background1" w:themeFillShade="F2"/>
            <w:vAlign w:val="center"/>
          </w:tcPr>
          <w:p w14:paraId="3948B1B8" w14:textId="77777777" w:rsidR="00F7160C" w:rsidRPr="00FF6242" w:rsidRDefault="0773C47B" w:rsidP="45F38804">
            <w:pPr>
              <w:pStyle w:val="Akapitzlist1"/>
              <w:shd w:val="clear" w:color="auto" w:fill="E7E6E6" w:themeFill="background2"/>
              <w:ind w:left="-108" w:right="-108"/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00FF6242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  <w:t>Potwierdzenie zaoferowania parametrów przez Wykonawcę poprzez wpisanie odpowiednio TAK/NIE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948B1B9" w14:textId="77777777" w:rsidR="00F7160C" w:rsidRPr="00FF6242" w:rsidRDefault="0773C47B" w:rsidP="45F38804">
            <w:pPr>
              <w:pStyle w:val="Akapitzlist1"/>
              <w:shd w:val="clear" w:color="auto" w:fill="E7E6E6" w:themeFill="background2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00FF6242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  <w:t xml:space="preserve">Uwagi </w:t>
            </w:r>
          </w:p>
        </w:tc>
      </w:tr>
      <w:tr w:rsidR="00D56621" w14:paraId="4C8B154A" w14:textId="77777777" w:rsidTr="00375EEA">
        <w:trPr>
          <w:trHeight w:val="405"/>
        </w:trPr>
        <w:tc>
          <w:tcPr>
            <w:tcW w:w="9640" w:type="dxa"/>
            <w:gridSpan w:val="4"/>
            <w:vAlign w:val="center"/>
          </w:tcPr>
          <w:p w14:paraId="1B3B49CE" w14:textId="7B89CB7A" w:rsidR="00D56621" w:rsidRPr="000513EC" w:rsidRDefault="000513EC" w:rsidP="000513E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2000">
              <w:rPr>
                <w:rFonts w:eastAsiaTheme="minorEastAsia" w:cstheme="minorHAnsi"/>
                <w:b/>
                <w:bCs/>
                <w:sz w:val="20"/>
                <w:szCs w:val="20"/>
                <w:u w:val="single"/>
              </w:rPr>
              <w:t>Część nr 1: N</w:t>
            </w:r>
            <w:r w:rsidRPr="004A2000">
              <w:rPr>
                <w:rFonts w:cstheme="minorHAnsi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abycie gilotyny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:u w:val="single"/>
              </w:rPr>
              <w:t>hydraulicznej</w:t>
            </w:r>
            <w:r w:rsidRPr="004A2000">
              <w:rPr>
                <w:rFonts w:cstheme="minorHAnsi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 - 1 sztuka</w:t>
            </w:r>
          </w:p>
        </w:tc>
      </w:tr>
      <w:tr w:rsidR="00DF36A0" w14:paraId="64D91B76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0EBC8D3B" w14:textId="10B7D7E5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276" w:type="dxa"/>
            <w:vAlign w:val="center"/>
          </w:tcPr>
          <w:p w14:paraId="7282BFA3" w14:textId="1E1A85CD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Długość noża – min. 3000mm</w:t>
            </w:r>
          </w:p>
        </w:tc>
        <w:tc>
          <w:tcPr>
            <w:tcW w:w="2236" w:type="dxa"/>
            <w:vAlign w:val="center"/>
          </w:tcPr>
          <w:p w14:paraId="1CFEBAB1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4CD01F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26D0BF54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0587FB6C" w14:textId="77E231DF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5276" w:type="dxa"/>
            <w:vAlign w:val="center"/>
          </w:tcPr>
          <w:p w14:paraId="4CC51BC0" w14:textId="7A8BC496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Położenie siłowników w górnej części maszyny</w:t>
            </w:r>
          </w:p>
        </w:tc>
        <w:tc>
          <w:tcPr>
            <w:tcW w:w="2236" w:type="dxa"/>
            <w:vAlign w:val="center"/>
          </w:tcPr>
          <w:p w14:paraId="40C67376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484020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6FD2C0F1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3148B9BB" w14:textId="3BA0355E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276" w:type="dxa"/>
            <w:vAlign w:val="center"/>
          </w:tcPr>
          <w:p w14:paraId="4E0A07F6" w14:textId="5F01BAC2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 w:rsidRPr="00E64BE3">
              <w:rPr>
                <w:rFonts w:ascii="Segoe UI" w:hAnsi="Segoe UI" w:cs="Segoe UI"/>
                <w:sz w:val="18"/>
                <w:szCs w:val="18"/>
              </w:rPr>
              <w:t xml:space="preserve">Grubość ciętej blachy w zakresie co najmniej 0,1 - 5mm </w:t>
            </w:r>
            <w:r w:rsidRPr="00E64BE3">
              <w:rPr>
                <w:rFonts w:cs="Calibri"/>
                <w:sz w:val="20"/>
                <w:szCs w:val="20"/>
              </w:rPr>
              <w:t xml:space="preserve">przy </w:t>
            </w:r>
            <w:proofErr w:type="spellStart"/>
            <w:r w:rsidRPr="00E64BE3">
              <w:rPr>
                <w:rFonts w:cs="Calibri"/>
                <w:sz w:val="20"/>
                <w:szCs w:val="20"/>
              </w:rPr>
              <w:t>Rm</w:t>
            </w:r>
            <w:proofErr w:type="spellEnd"/>
            <w:r w:rsidRPr="00E64BE3">
              <w:rPr>
                <w:rFonts w:cs="Calibri"/>
                <w:sz w:val="20"/>
                <w:szCs w:val="20"/>
              </w:rPr>
              <w:t>=550N/mm</w:t>
            </w:r>
            <w:r w:rsidRPr="00E64BE3">
              <w:rPr>
                <w:rFonts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36" w:type="dxa"/>
            <w:vAlign w:val="center"/>
          </w:tcPr>
          <w:p w14:paraId="71E037B7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C64F08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23D2BAAB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0B89040A" w14:textId="0C2C2CA5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5276" w:type="dxa"/>
            <w:vAlign w:val="center"/>
          </w:tcPr>
          <w:p w14:paraId="226C9F8B" w14:textId="60667F83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Automatyczna regulacja kąta natarcia noża w zakresie min. 0,8°</w:t>
            </w:r>
          </w:p>
        </w:tc>
        <w:tc>
          <w:tcPr>
            <w:tcW w:w="2236" w:type="dxa"/>
            <w:vAlign w:val="center"/>
          </w:tcPr>
          <w:p w14:paraId="3C315BE8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C9FA6E7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2174D375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66500849" w14:textId="15B97316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5276" w:type="dxa"/>
            <w:vAlign w:val="center"/>
          </w:tcPr>
          <w:p w14:paraId="275AD461" w14:textId="5736B907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Wcięcie w ramie maszyny (gardło) – min. 150 mm</w:t>
            </w:r>
          </w:p>
        </w:tc>
        <w:tc>
          <w:tcPr>
            <w:tcW w:w="2236" w:type="dxa"/>
            <w:vAlign w:val="center"/>
          </w:tcPr>
          <w:p w14:paraId="62924A61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3C4D79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37863B77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0F4E18A7" w14:textId="0680CEDD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5276" w:type="dxa"/>
            <w:vAlign w:val="center"/>
          </w:tcPr>
          <w:p w14:paraId="42146B2D" w14:textId="696525B8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Ilość docisków blachy wyposażonych we wkładki zapobiegające uszkodzeniu ciętej blachy – min. 17 sztuk</w:t>
            </w:r>
          </w:p>
        </w:tc>
        <w:tc>
          <w:tcPr>
            <w:tcW w:w="2236" w:type="dxa"/>
            <w:vAlign w:val="center"/>
          </w:tcPr>
          <w:p w14:paraId="24607324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2E0518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0D534A80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33A42497" w14:textId="168CACC9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5276" w:type="dxa"/>
            <w:vAlign w:val="center"/>
          </w:tcPr>
          <w:p w14:paraId="3B1C7EF6" w14:textId="4272F5A0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Dociski blachy powinny być połączone ze sobą tworząc jednolitą powierzchnię docisku blachy podczas cięcia</w:t>
            </w:r>
          </w:p>
        </w:tc>
        <w:tc>
          <w:tcPr>
            <w:tcW w:w="2236" w:type="dxa"/>
            <w:vAlign w:val="center"/>
          </w:tcPr>
          <w:p w14:paraId="4F3F6F7E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A52397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7C96A9F3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611430D3" w14:textId="2DCD4CD9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5276" w:type="dxa"/>
            <w:vAlign w:val="center"/>
          </w:tcPr>
          <w:p w14:paraId="5EA1F5C1" w14:textId="05817BBC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 w:rsidRPr="00E01ACA">
              <w:rPr>
                <w:rFonts w:cs="Calibri"/>
                <w:sz w:val="20"/>
                <w:szCs w:val="20"/>
              </w:rPr>
              <w:t>Zakres pracy zderzaka</w:t>
            </w:r>
            <w:r>
              <w:rPr>
                <w:rFonts w:cs="Calibri"/>
                <w:sz w:val="20"/>
                <w:szCs w:val="20"/>
              </w:rPr>
              <w:t xml:space="preserve"> – min. 1000mm</w:t>
            </w:r>
          </w:p>
        </w:tc>
        <w:tc>
          <w:tcPr>
            <w:tcW w:w="2236" w:type="dxa"/>
            <w:vAlign w:val="center"/>
          </w:tcPr>
          <w:p w14:paraId="065DC48F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4A5473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7C16ED9F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3B02B7E1" w14:textId="3809F2A8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</w:t>
            </w:r>
          </w:p>
        </w:tc>
        <w:tc>
          <w:tcPr>
            <w:tcW w:w="5276" w:type="dxa"/>
            <w:vAlign w:val="center"/>
          </w:tcPr>
          <w:p w14:paraId="7254FC17" w14:textId="4F45D138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Funkcja cofnięcia zderzaka tylnego podczas procesu cięcia, która zapobiega zakleszczeniu się blachy podczas cięcia</w:t>
            </w:r>
          </w:p>
        </w:tc>
        <w:tc>
          <w:tcPr>
            <w:tcW w:w="2236" w:type="dxa"/>
            <w:vAlign w:val="center"/>
          </w:tcPr>
          <w:p w14:paraId="4157F7E4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CDB147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37EA2F04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6D38E27D" w14:textId="7EA1179E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5276" w:type="dxa"/>
            <w:vAlign w:val="center"/>
          </w:tcPr>
          <w:p w14:paraId="3A55D1B8" w14:textId="39D830A1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Ilość cięć na minutę dla maksymalnego kąta cięcia – min. 15</w:t>
            </w:r>
          </w:p>
        </w:tc>
        <w:tc>
          <w:tcPr>
            <w:tcW w:w="2236" w:type="dxa"/>
            <w:vAlign w:val="center"/>
          </w:tcPr>
          <w:p w14:paraId="095B4083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C68BB4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290893AD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2E1A6FE4" w14:textId="6AA0E473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5276" w:type="dxa"/>
            <w:vAlign w:val="center"/>
          </w:tcPr>
          <w:p w14:paraId="47434396" w14:textId="35CE57D2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Ilość cięć na minutę dla minimalnego kąta cięcia – min. 20</w:t>
            </w:r>
          </w:p>
        </w:tc>
        <w:tc>
          <w:tcPr>
            <w:tcW w:w="2236" w:type="dxa"/>
            <w:vAlign w:val="center"/>
          </w:tcPr>
          <w:p w14:paraId="7A84AF73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4BC670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6A06205F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07FB9FCD" w14:textId="0F06FCD1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</w:t>
            </w:r>
          </w:p>
        </w:tc>
        <w:tc>
          <w:tcPr>
            <w:tcW w:w="5276" w:type="dxa"/>
            <w:vAlign w:val="center"/>
          </w:tcPr>
          <w:p w14:paraId="5B2E2FB2" w14:textId="480BEA21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 w:rsidRPr="00FD4502">
              <w:rPr>
                <w:rFonts w:cs="Calibri"/>
                <w:sz w:val="20"/>
                <w:szCs w:val="20"/>
              </w:rPr>
              <w:t>Pojemność zbiornika olej</w:t>
            </w:r>
            <w:r>
              <w:rPr>
                <w:rFonts w:cs="Calibri"/>
                <w:sz w:val="20"/>
                <w:szCs w:val="20"/>
              </w:rPr>
              <w:t xml:space="preserve">u – </w:t>
            </w:r>
            <w:r w:rsidRPr="00FD4502">
              <w:rPr>
                <w:rFonts w:cs="Calibri"/>
                <w:sz w:val="20"/>
                <w:szCs w:val="20"/>
              </w:rPr>
              <w:t>max.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D4502">
              <w:rPr>
                <w:rFonts w:cs="Calibri"/>
                <w:sz w:val="20"/>
                <w:szCs w:val="20"/>
              </w:rPr>
              <w:t>200 l</w:t>
            </w:r>
          </w:p>
        </w:tc>
        <w:tc>
          <w:tcPr>
            <w:tcW w:w="2236" w:type="dxa"/>
            <w:vAlign w:val="center"/>
          </w:tcPr>
          <w:p w14:paraId="15E8B0A9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CDF393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70CF4D60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0814D1C7" w14:textId="7A37DB68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13</w:t>
            </w:r>
          </w:p>
        </w:tc>
        <w:tc>
          <w:tcPr>
            <w:tcW w:w="5276" w:type="dxa"/>
            <w:vAlign w:val="center"/>
          </w:tcPr>
          <w:p w14:paraId="21C07D09" w14:textId="0C21E1D6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Sterownik powinien być zamontowany na ramieniu przegubowym</w:t>
            </w:r>
          </w:p>
        </w:tc>
        <w:tc>
          <w:tcPr>
            <w:tcW w:w="2236" w:type="dxa"/>
            <w:vAlign w:val="center"/>
          </w:tcPr>
          <w:p w14:paraId="70898F85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53C591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6E60C252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6B824AD6" w14:textId="4A8A45E0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14</w:t>
            </w:r>
          </w:p>
        </w:tc>
        <w:tc>
          <w:tcPr>
            <w:tcW w:w="5276" w:type="dxa"/>
            <w:vAlign w:val="center"/>
          </w:tcPr>
          <w:p w14:paraId="007DF30D" w14:textId="0AE18D29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Sterownik obsługiwany za pomocą klawiszy funkcyjnych</w:t>
            </w:r>
          </w:p>
        </w:tc>
        <w:tc>
          <w:tcPr>
            <w:tcW w:w="2236" w:type="dxa"/>
            <w:vAlign w:val="center"/>
          </w:tcPr>
          <w:p w14:paraId="7AE1DE36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16A911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5B0926F7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110BB921" w14:textId="77ED1DC6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15</w:t>
            </w:r>
          </w:p>
        </w:tc>
        <w:tc>
          <w:tcPr>
            <w:tcW w:w="5276" w:type="dxa"/>
            <w:vAlign w:val="center"/>
          </w:tcPr>
          <w:p w14:paraId="09C9EBDA" w14:textId="09F11D23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Tylne podtrzymka zapobiegająca opadaniu blachy pod własnym ciężarem podczas jej pozycjonowania do zderzaka tylnego</w:t>
            </w:r>
          </w:p>
        </w:tc>
        <w:tc>
          <w:tcPr>
            <w:tcW w:w="2236" w:type="dxa"/>
            <w:vAlign w:val="center"/>
          </w:tcPr>
          <w:p w14:paraId="2269BAE7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33E5F1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3A8FB553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7D428C9B" w14:textId="2AAEFF84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16</w:t>
            </w:r>
          </w:p>
        </w:tc>
        <w:tc>
          <w:tcPr>
            <w:tcW w:w="5276" w:type="dxa"/>
            <w:vAlign w:val="center"/>
          </w:tcPr>
          <w:p w14:paraId="7D1903DA" w14:textId="44781FDE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Możliwość odbioru ciętych detali o długości max. 400mm z przodu maszyny do wózka</w:t>
            </w:r>
          </w:p>
        </w:tc>
        <w:tc>
          <w:tcPr>
            <w:tcW w:w="2236" w:type="dxa"/>
            <w:vAlign w:val="center"/>
          </w:tcPr>
          <w:p w14:paraId="43B5B19D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6BB1C6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55340B27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362BF410" w14:textId="414AB750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17</w:t>
            </w:r>
          </w:p>
        </w:tc>
        <w:tc>
          <w:tcPr>
            <w:tcW w:w="5276" w:type="dxa"/>
            <w:vAlign w:val="center"/>
          </w:tcPr>
          <w:p w14:paraId="4F3EEB85" w14:textId="4F6B6F46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Funkcja umożliwiająca przytrzymanie blachy przez dociski bez wykonania procesu cięcia</w:t>
            </w:r>
          </w:p>
        </w:tc>
        <w:tc>
          <w:tcPr>
            <w:tcW w:w="2236" w:type="dxa"/>
            <w:vAlign w:val="center"/>
          </w:tcPr>
          <w:p w14:paraId="3BDE21C3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C20483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0E261A85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5F49EA29" w14:textId="15A76028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18</w:t>
            </w:r>
          </w:p>
        </w:tc>
        <w:tc>
          <w:tcPr>
            <w:tcW w:w="5276" w:type="dxa"/>
            <w:vAlign w:val="center"/>
          </w:tcPr>
          <w:p w14:paraId="31A92274" w14:textId="6798B249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Linia cieniowa pokazująca krawędź cięcia na arkuszu blachy</w:t>
            </w:r>
          </w:p>
        </w:tc>
        <w:tc>
          <w:tcPr>
            <w:tcW w:w="2236" w:type="dxa"/>
            <w:vAlign w:val="center"/>
          </w:tcPr>
          <w:p w14:paraId="409B83C6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91B0F49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1A9DAB8E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66D4203A" w14:textId="6C992559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19</w:t>
            </w:r>
          </w:p>
        </w:tc>
        <w:tc>
          <w:tcPr>
            <w:tcW w:w="5276" w:type="dxa"/>
            <w:vAlign w:val="center"/>
          </w:tcPr>
          <w:p w14:paraId="72E54EF2" w14:textId="67FC7CE6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Konstrukcja maszyny ma zapewniać równomiernie podparcie belki górnej w min. 4 punktach w celu zapewnienia jej osiowej pracy</w:t>
            </w:r>
          </w:p>
        </w:tc>
        <w:tc>
          <w:tcPr>
            <w:tcW w:w="2236" w:type="dxa"/>
            <w:vAlign w:val="center"/>
          </w:tcPr>
          <w:p w14:paraId="6212A01C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95384C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3986E397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7DEE7E35" w14:textId="4B508C97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20</w:t>
            </w:r>
          </w:p>
        </w:tc>
        <w:tc>
          <w:tcPr>
            <w:tcW w:w="5276" w:type="dxa"/>
            <w:vAlign w:val="center"/>
          </w:tcPr>
          <w:p w14:paraId="416CB7C2" w14:textId="5C507059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System umożliwiający regulację i kontrolowanie szczeliny cięcia w min. 4 punktach</w:t>
            </w:r>
          </w:p>
        </w:tc>
        <w:tc>
          <w:tcPr>
            <w:tcW w:w="2236" w:type="dxa"/>
            <w:vAlign w:val="center"/>
          </w:tcPr>
          <w:p w14:paraId="02D254BD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09802B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60476767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06D5ECE7" w14:textId="47596C80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21</w:t>
            </w:r>
          </w:p>
        </w:tc>
        <w:tc>
          <w:tcPr>
            <w:tcW w:w="5276" w:type="dxa"/>
            <w:vAlign w:val="center"/>
          </w:tcPr>
          <w:p w14:paraId="57EE139D" w14:textId="7700BF34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Automatyczne ustawianie szczeliny cięcia z poziomu sterownika</w:t>
            </w:r>
          </w:p>
        </w:tc>
        <w:tc>
          <w:tcPr>
            <w:tcW w:w="2236" w:type="dxa"/>
            <w:vAlign w:val="center"/>
          </w:tcPr>
          <w:p w14:paraId="637342A1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CFF719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353C5E2B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3CA70483" w14:textId="5745B39A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22</w:t>
            </w:r>
          </w:p>
        </w:tc>
        <w:tc>
          <w:tcPr>
            <w:tcW w:w="5276" w:type="dxa"/>
            <w:vAlign w:val="center"/>
          </w:tcPr>
          <w:p w14:paraId="6E64F186" w14:textId="72B42673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2 podpory przednie o długości min. 1000mm</w:t>
            </w:r>
          </w:p>
        </w:tc>
        <w:tc>
          <w:tcPr>
            <w:tcW w:w="2236" w:type="dxa"/>
            <w:vAlign w:val="center"/>
          </w:tcPr>
          <w:p w14:paraId="31929D03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9E5554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351ACB41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67F56B9D" w14:textId="544694B1" w:rsidR="00DF36A0" w:rsidRPr="45F38804" w:rsidRDefault="002472FC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23</w:t>
            </w:r>
          </w:p>
        </w:tc>
        <w:tc>
          <w:tcPr>
            <w:tcW w:w="5276" w:type="dxa"/>
            <w:vAlign w:val="center"/>
          </w:tcPr>
          <w:p w14:paraId="4D2E57A0" w14:textId="14F2FCA6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 w:rsidRPr="009E6D08">
              <w:rPr>
                <w:rFonts w:cs="Calibri"/>
                <w:sz w:val="20"/>
                <w:szCs w:val="20"/>
              </w:rPr>
              <w:t>Stół wyposażony w kule transportowe w celu manewrowania blachą</w:t>
            </w:r>
          </w:p>
        </w:tc>
        <w:tc>
          <w:tcPr>
            <w:tcW w:w="2236" w:type="dxa"/>
            <w:vAlign w:val="center"/>
          </w:tcPr>
          <w:p w14:paraId="05E47D0E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99E3317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0116E761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5FCEB330" w14:textId="2519B29F" w:rsidR="00DF36A0" w:rsidRPr="45F38804" w:rsidRDefault="00D147A7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lastRenderedPageBreak/>
              <w:t>24</w:t>
            </w:r>
          </w:p>
        </w:tc>
        <w:tc>
          <w:tcPr>
            <w:tcW w:w="5276" w:type="dxa"/>
            <w:vAlign w:val="center"/>
          </w:tcPr>
          <w:p w14:paraId="17BD2D07" w14:textId="573124D0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 w:rsidRPr="009E6D08">
              <w:rPr>
                <w:rFonts w:cs="Calibri"/>
                <w:sz w:val="20"/>
                <w:szCs w:val="20"/>
              </w:rPr>
              <w:t>Przednie oświetlenie w maszynie doświetlające strefę pracy operatora</w:t>
            </w:r>
          </w:p>
        </w:tc>
        <w:tc>
          <w:tcPr>
            <w:tcW w:w="2236" w:type="dxa"/>
            <w:vAlign w:val="center"/>
          </w:tcPr>
          <w:p w14:paraId="4F75314B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F0FC96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38AFEA2C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66B72264" w14:textId="4E9C390F" w:rsidR="00DF36A0" w:rsidRPr="45F38804" w:rsidRDefault="00D147A7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25</w:t>
            </w:r>
          </w:p>
        </w:tc>
        <w:tc>
          <w:tcPr>
            <w:tcW w:w="5276" w:type="dxa"/>
            <w:vAlign w:val="center"/>
          </w:tcPr>
          <w:p w14:paraId="1AAF5257" w14:textId="135E3727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 w:rsidRPr="009E6D08">
              <w:rPr>
                <w:rFonts w:cs="Calibri"/>
                <w:sz w:val="20"/>
                <w:szCs w:val="20"/>
              </w:rPr>
              <w:t>Zabezpieczenie tylnej przestrzeni roboczej barierą optyczną co najmniej IV kategorii wg Dyrektywy Maszynowej</w:t>
            </w:r>
          </w:p>
        </w:tc>
        <w:tc>
          <w:tcPr>
            <w:tcW w:w="2236" w:type="dxa"/>
            <w:vAlign w:val="center"/>
          </w:tcPr>
          <w:p w14:paraId="52F683C9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2A87FD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754AE540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766D1A89" w14:textId="44B40B49" w:rsidR="00DF36A0" w:rsidRPr="45F38804" w:rsidRDefault="00D147A7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26</w:t>
            </w:r>
          </w:p>
        </w:tc>
        <w:tc>
          <w:tcPr>
            <w:tcW w:w="5276" w:type="dxa"/>
            <w:vAlign w:val="center"/>
          </w:tcPr>
          <w:p w14:paraId="52A00210" w14:textId="48D31883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Przednia osłona noży z dużymi okienkami z tworzywa sztucznego</w:t>
            </w:r>
          </w:p>
        </w:tc>
        <w:tc>
          <w:tcPr>
            <w:tcW w:w="2236" w:type="dxa"/>
            <w:vAlign w:val="center"/>
          </w:tcPr>
          <w:p w14:paraId="5F7C093C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7B3271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0062B11D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5549BE09" w14:textId="0D1CC143" w:rsidR="00DF36A0" w:rsidRPr="45F38804" w:rsidRDefault="00D147A7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27</w:t>
            </w:r>
          </w:p>
        </w:tc>
        <w:tc>
          <w:tcPr>
            <w:tcW w:w="5276" w:type="dxa"/>
            <w:vAlign w:val="center"/>
          </w:tcPr>
          <w:p w14:paraId="090C4DCB" w14:textId="656039DF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Funkcja oszczędzania energii elektrycznej w trybie czuwania z nastawnym czasem</w:t>
            </w:r>
          </w:p>
        </w:tc>
        <w:tc>
          <w:tcPr>
            <w:tcW w:w="2236" w:type="dxa"/>
            <w:vAlign w:val="center"/>
          </w:tcPr>
          <w:p w14:paraId="38111527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26539AF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3A8DA2FB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7FB8DF31" w14:textId="574B3892" w:rsidR="00DF36A0" w:rsidRPr="45F38804" w:rsidRDefault="00D147A7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28</w:t>
            </w:r>
          </w:p>
        </w:tc>
        <w:tc>
          <w:tcPr>
            <w:tcW w:w="5276" w:type="dxa"/>
            <w:vAlign w:val="center"/>
          </w:tcPr>
          <w:p w14:paraId="72576065" w14:textId="1C19931D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Zestaw noży do cięcia stali czarnej i nierdzewnej – górny 2 krawędziowy, dolny 4 krawędziowy</w:t>
            </w:r>
          </w:p>
        </w:tc>
        <w:tc>
          <w:tcPr>
            <w:tcW w:w="2236" w:type="dxa"/>
            <w:vAlign w:val="center"/>
          </w:tcPr>
          <w:p w14:paraId="1D19FDCD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92A65BC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6E61E692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66B24E2C" w14:textId="7B729504" w:rsidR="00DF36A0" w:rsidRPr="45F38804" w:rsidRDefault="00D147A7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29</w:t>
            </w:r>
          </w:p>
        </w:tc>
        <w:tc>
          <w:tcPr>
            <w:tcW w:w="5276" w:type="dxa"/>
            <w:vAlign w:val="center"/>
          </w:tcPr>
          <w:p w14:paraId="616DE9C4" w14:textId="1C2D7A5B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 w:rsidRPr="009E6D08">
              <w:rPr>
                <w:rFonts w:cs="Calibri"/>
                <w:sz w:val="20"/>
                <w:szCs w:val="20"/>
              </w:rPr>
              <w:t xml:space="preserve">Gilotyna będzie posadowiona na fundamencie o grubości 30 cm oraz wytrzymałości na ściskanie 37 </w:t>
            </w:r>
            <w:proofErr w:type="spellStart"/>
            <w:r w:rsidRPr="009E6D08">
              <w:rPr>
                <w:rFonts w:cs="Calibri"/>
                <w:sz w:val="20"/>
                <w:szCs w:val="20"/>
              </w:rPr>
              <w:t>MPa</w:t>
            </w:r>
            <w:proofErr w:type="spellEnd"/>
            <w:r w:rsidRPr="009E6D08">
              <w:rPr>
                <w:rFonts w:cs="Calibri"/>
                <w:sz w:val="20"/>
                <w:szCs w:val="20"/>
              </w:rPr>
              <w:t xml:space="preserve"> (beton C30/37). Przewidziany obszar 4000 x 3500 mm</w:t>
            </w:r>
          </w:p>
        </w:tc>
        <w:tc>
          <w:tcPr>
            <w:tcW w:w="2236" w:type="dxa"/>
            <w:vAlign w:val="center"/>
          </w:tcPr>
          <w:p w14:paraId="50ADE0BD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939903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4B8BE2FC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3CF113DA" w14:textId="224EE198" w:rsidR="00DF36A0" w:rsidRPr="45F38804" w:rsidRDefault="00D147A7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30</w:t>
            </w:r>
          </w:p>
        </w:tc>
        <w:tc>
          <w:tcPr>
            <w:tcW w:w="5276" w:type="dxa"/>
            <w:vAlign w:val="center"/>
          </w:tcPr>
          <w:p w14:paraId="07936166" w14:textId="37990983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 xml:space="preserve">Gilotyna </w:t>
            </w:r>
            <w:r w:rsidRPr="002D428D">
              <w:rPr>
                <w:rFonts w:cs="Calibri"/>
                <w:color w:val="262626"/>
                <w:sz w:val="20"/>
                <w:szCs w:val="20"/>
              </w:rPr>
              <w:t>zgodna z przepisami CE, oznakowanie i certyfikat CE</w:t>
            </w:r>
          </w:p>
        </w:tc>
        <w:tc>
          <w:tcPr>
            <w:tcW w:w="2236" w:type="dxa"/>
            <w:vAlign w:val="center"/>
          </w:tcPr>
          <w:p w14:paraId="3C0C394E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FF4877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3782D6CB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508FAAA6" w14:textId="46FBB048" w:rsidR="00DF36A0" w:rsidRPr="45F38804" w:rsidRDefault="00D147A7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31</w:t>
            </w:r>
          </w:p>
        </w:tc>
        <w:tc>
          <w:tcPr>
            <w:tcW w:w="5276" w:type="dxa"/>
            <w:vAlign w:val="center"/>
          </w:tcPr>
          <w:p w14:paraId="329278A0" w14:textId="189E9A84" w:rsidR="00DF36A0" w:rsidRPr="00243F6E" w:rsidRDefault="00DF36A0" w:rsidP="00D147A7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 w:rsidRPr="002D428D">
              <w:rPr>
                <w:rFonts w:cs="Calibri"/>
                <w:color w:val="262626"/>
                <w:sz w:val="20"/>
                <w:szCs w:val="20"/>
              </w:rPr>
              <w:t>Instrukcja obsługi w j. polskim</w:t>
            </w:r>
          </w:p>
        </w:tc>
        <w:tc>
          <w:tcPr>
            <w:tcW w:w="2236" w:type="dxa"/>
            <w:vAlign w:val="center"/>
          </w:tcPr>
          <w:p w14:paraId="382A4F31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2CE610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F36A0" w14:paraId="173627EF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6E4AEFBD" w14:textId="65D63649" w:rsidR="00DF36A0" w:rsidRPr="45F38804" w:rsidRDefault="00D147A7" w:rsidP="00DF36A0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  <w:r w:rsidR="00F1413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5276" w:type="dxa"/>
            <w:vAlign w:val="center"/>
          </w:tcPr>
          <w:p w14:paraId="4BDC18F9" w14:textId="4757E73C" w:rsidR="00DF36A0" w:rsidRPr="00D147A7" w:rsidRDefault="002472FC" w:rsidP="00D147A7">
            <w:pPr>
              <w:autoSpaceDE w:val="0"/>
              <w:autoSpaceDN w:val="0"/>
              <w:adjustRightInd w:val="0"/>
              <w:rPr>
                <w:rStyle w:val="normaltextrun"/>
                <w:rFonts w:eastAsiaTheme="minorEastAsia" w:cstheme="minorHAnsi"/>
                <w:b/>
                <w:bCs/>
                <w:sz w:val="20"/>
                <w:szCs w:val="20"/>
                <w:u w:val="single"/>
              </w:rPr>
            </w:pPr>
            <w:r w:rsidRPr="0098287D">
              <w:rPr>
                <w:rFonts w:cstheme="minorHAnsi"/>
                <w:sz w:val="20"/>
                <w:szCs w:val="20"/>
              </w:rPr>
              <w:t>Panel sterowania winien być umieszczony na ergonomicznej wysokości, zapewniając łatwy dostęp dla osób z ograniczoną mobilnością. Sterowanie urządzeniem winno być intuicyjne, umożliwiające łatwą obsługę. Konstrukcja maszyny musi zapewnić swobodny dostęp do obszaru roboczego bez barier architektonicznych, umożliwiając pełne i bezpieczne korzystanie wszystkim pracownikom, niezależnie od ich sprawności fizycznej.</w:t>
            </w:r>
          </w:p>
        </w:tc>
        <w:tc>
          <w:tcPr>
            <w:tcW w:w="2236" w:type="dxa"/>
            <w:vAlign w:val="center"/>
          </w:tcPr>
          <w:p w14:paraId="55B6F746" w14:textId="77777777" w:rsidR="00DF36A0" w:rsidRDefault="00DF36A0" w:rsidP="00DF36A0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392B11" w14:textId="77777777" w:rsidR="00DF36A0" w:rsidRDefault="00DF36A0" w:rsidP="00DF36A0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E78BE" w14:paraId="3B2CC0D3" w14:textId="77777777" w:rsidTr="00375EEA">
        <w:trPr>
          <w:trHeight w:val="405"/>
        </w:trPr>
        <w:tc>
          <w:tcPr>
            <w:tcW w:w="9640" w:type="dxa"/>
            <w:gridSpan w:val="4"/>
            <w:vAlign w:val="center"/>
          </w:tcPr>
          <w:p w14:paraId="306C05F1" w14:textId="668E1DCC" w:rsidR="003E78BE" w:rsidRPr="00EB42F8" w:rsidRDefault="00EB42F8" w:rsidP="00EB42F8">
            <w:pPr>
              <w:pStyle w:val="Akapitzlist1"/>
              <w:shd w:val="clear" w:color="auto" w:fill="FFFFFF"/>
              <w:spacing w:line="23" w:lineRule="atLea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0FFF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u w:val="single"/>
              </w:rPr>
              <w:t xml:space="preserve">Część nr 2: </w:t>
            </w:r>
            <w:r w:rsidRPr="00F23FA8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F23FA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u w:val="single"/>
              </w:rPr>
              <w:t>abycie prasy hydraulicznej - 1 sztuka</w:t>
            </w:r>
          </w:p>
        </w:tc>
      </w:tr>
      <w:tr w:rsidR="00BD7658" w14:paraId="109A8409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3EEE2310" w14:textId="0DB7B949" w:rsidR="00BD7658" w:rsidRPr="45F38804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276" w:type="dxa"/>
            <w:vAlign w:val="center"/>
          </w:tcPr>
          <w:p w14:paraId="50C3F06F" w14:textId="1592BD7A" w:rsidR="00BD7658" w:rsidRPr="00243F6E" w:rsidRDefault="00BD7658" w:rsidP="0017690A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 w:rsidRPr="00684AAE">
              <w:rPr>
                <w:rFonts w:cs="Calibri"/>
                <w:sz w:val="20"/>
                <w:szCs w:val="20"/>
              </w:rPr>
              <w:t>Prasa hydrauliczna o konstrukcji wysięgowej – korpus C</w:t>
            </w:r>
          </w:p>
        </w:tc>
        <w:tc>
          <w:tcPr>
            <w:tcW w:w="2236" w:type="dxa"/>
            <w:vAlign w:val="center"/>
          </w:tcPr>
          <w:p w14:paraId="07EBA114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8F2C11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3948B1DD" w14:textId="77777777" w:rsidTr="00375EEA">
        <w:trPr>
          <w:trHeight w:val="405"/>
        </w:trPr>
        <w:tc>
          <w:tcPr>
            <w:tcW w:w="427" w:type="dxa"/>
            <w:vAlign w:val="center"/>
          </w:tcPr>
          <w:p w14:paraId="3948B1BB" w14:textId="5C4BCCEE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5276" w:type="dxa"/>
            <w:vAlign w:val="center"/>
          </w:tcPr>
          <w:p w14:paraId="3948B1DA" w14:textId="397BB941" w:rsidR="00BD7658" w:rsidRPr="00243F6E" w:rsidRDefault="00BD7658" w:rsidP="0017690A">
            <w:pPr>
              <w:rPr>
                <w:rStyle w:val="normaltextrun"/>
                <w:rFonts w:cstheme="minorHAnsi"/>
                <w:b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 xml:space="preserve">Korpus spawany ze stali S355JR </w:t>
            </w:r>
          </w:p>
        </w:tc>
        <w:tc>
          <w:tcPr>
            <w:tcW w:w="2236" w:type="dxa"/>
            <w:vAlign w:val="center"/>
          </w:tcPr>
          <w:p w14:paraId="3948B1DB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48B1DC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3948B1FB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3948B1DE" w14:textId="6301B521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276" w:type="dxa"/>
            <w:vAlign w:val="center"/>
          </w:tcPr>
          <w:p w14:paraId="3948B1F8" w14:textId="5A7EB479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 xml:space="preserve">Siła nacisku górnego stołu nie mniej niż 250 ton - regulowana  </w:t>
            </w:r>
          </w:p>
        </w:tc>
        <w:tc>
          <w:tcPr>
            <w:tcW w:w="2236" w:type="dxa"/>
            <w:vAlign w:val="center"/>
          </w:tcPr>
          <w:p w14:paraId="3948B1F9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48B1FA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7BA3EEF0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05DEF30C" w14:textId="538E97B1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5276" w:type="dxa"/>
            <w:vAlign w:val="center"/>
          </w:tcPr>
          <w:p w14:paraId="551EB587" w14:textId="49DE7932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 w:rsidRPr="00684AAE">
              <w:rPr>
                <w:rFonts w:cs="Calibri"/>
                <w:sz w:val="20"/>
                <w:szCs w:val="20"/>
              </w:rPr>
              <w:t xml:space="preserve">Prasa wyposażona w stół dolny z rowkami T – rozmiar </w:t>
            </w:r>
            <w:r>
              <w:rPr>
                <w:rFonts w:cs="Calibri"/>
                <w:sz w:val="20"/>
                <w:szCs w:val="20"/>
              </w:rPr>
              <w:t xml:space="preserve">min. </w:t>
            </w:r>
            <w:r w:rsidRPr="00684AAE">
              <w:rPr>
                <w:rFonts w:cs="Calibri"/>
                <w:sz w:val="20"/>
                <w:szCs w:val="20"/>
              </w:rPr>
              <w:t>1500x1500 mm</w:t>
            </w:r>
          </w:p>
        </w:tc>
        <w:tc>
          <w:tcPr>
            <w:tcW w:w="2236" w:type="dxa"/>
            <w:vAlign w:val="center"/>
          </w:tcPr>
          <w:p w14:paraId="1626CF4B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EB1C27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7CC2C573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5B12672B" w14:textId="205E3FF0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5276" w:type="dxa"/>
            <w:vAlign w:val="center"/>
          </w:tcPr>
          <w:p w14:paraId="6C0CD1BB" w14:textId="76DC5AF0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 w:rsidRPr="0079623E">
              <w:rPr>
                <w:rFonts w:cs="Calibri"/>
                <w:sz w:val="20"/>
                <w:szCs w:val="20"/>
              </w:rPr>
              <w:t>Prasa wyposażona w stół górny z rowkami T – rozmiar min. 1500x1500 mm</w:t>
            </w:r>
          </w:p>
        </w:tc>
        <w:tc>
          <w:tcPr>
            <w:tcW w:w="2236" w:type="dxa"/>
            <w:vAlign w:val="center"/>
          </w:tcPr>
          <w:p w14:paraId="42D6EF77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AD7DE0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728FA3A1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571DCD21" w14:textId="5AC79D79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5276" w:type="dxa"/>
            <w:vAlign w:val="center"/>
          </w:tcPr>
          <w:p w14:paraId="2D534AAC" w14:textId="7E9998FA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 w:rsidRPr="0079623E">
              <w:rPr>
                <w:rFonts w:cs="Calibri"/>
                <w:sz w:val="20"/>
                <w:szCs w:val="20"/>
              </w:rPr>
              <w:t>Prędkość dojazdowa górnego stołu - nie mniej niż 120 mm/s</w:t>
            </w:r>
          </w:p>
        </w:tc>
        <w:tc>
          <w:tcPr>
            <w:tcW w:w="2236" w:type="dxa"/>
            <w:vAlign w:val="center"/>
          </w:tcPr>
          <w:p w14:paraId="6F648099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A65ECC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09D15C77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0B854A82" w14:textId="36F10925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5276" w:type="dxa"/>
            <w:vAlign w:val="center"/>
          </w:tcPr>
          <w:p w14:paraId="138809D0" w14:textId="658EAF52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 w:rsidRPr="0079623E">
              <w:rPr>
                <w:rFonts w:cs="Calibri"/>
                <w:sz w:val="20"/>
                <w:szCs w:val="20"/>
              </w:rPr>
              <w:t>Ilość siłowników – nie mniej niż 4</w:t>
            </w:r>
          </w:p>
        </w:tc>
        <w:tc>
          <w:tcPr>
            <w:tcW w:w="2236" w:type="dxa"/>
            <w:vAlign w:val="center"/>
          </w:tcPr>
          <w:p w14:paraId="64ED26F5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FC8042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5DE6903A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3FD4F7B4" w14:textId="57F89047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5276" w:type="dxa"/>
            <w:vAlign w:val="center"/>
          </w:tcPr>
          <w:p w14:paraId="682F9040" w14:textId="2DE8CA69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 w:rsidRPr="0079623E">
              <w:rPr>
                <w:rFonts w:cs="Calibri"/>
                <w:sz w:val="20"/>
                <w:szCs w:val="20"/>
              </w:rPr>
              <w:t>Ilość prowadnic stabilizujących górny stół – nie mniej niż 4</w:t>
            </w:r>
          </w:p>
        </w:tc>
        <w:tc>
          <w:tcPr>
            <w:tcW w:w="2236" w:type="dxa"/>
            <w:vAlign w:val="center"/>
          </w:tcPr>
          <w:p w14:paraId="03BDDB9E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59EF33F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2B8AA5F7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137E0D3" w14:textId="75C3EAB4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</w:t>
            </w:r>
          </w:p>
        </w:tc>
        <w:tc>
          <w:tcPr>
            <w:tcW w:w="5276" w:type="dxa"/>
            <w:vAlign w:val="center"/>
          </w:tcPr>
          <w:p w14:paraId="07B9041A" w14:textId="56A9EE04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 w:rsidRPr="0079623E">
              <w:rPr>
                <w:rFonts w:cs="Calibri"/>
                <w:sz w:val="20"/>
                <w:szCs w:val="20"/>
              </w:rPr>
              <w:t>Prędkość powrotna górnego stołu -  nie mniej niż 150 mm/s</w:t>
            </w:r>
          </w:p>
        </w:tc>
        <w:tc>
          <w:tcPr>
            <w:tcW w:w="2236" w:type="dxa"/>
            <w:vAlign w:val="center"/>
          </w:tcPr>
          <w:p w14:paraId="5FDF2040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E52A0B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75BE6516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010DB087" w14:textId="13F818CD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5276" w:type="dxa"/>
            <w:vAlign w:val="center"/>
          </w:tcPr>
          <w:p w14:paraId="0539DC93" w14:textId="501D016B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 w:rsidRPr="0079623E">
              <w:rPr>
                <w:rFonts w:cs="Calibri"/>
                <w:sz w:val="20"/>
                <w:szCs w:val="20"/>
              </w:rPr>
              <w:t xml:space="preserve">Prędkość robocza górnego stołu – nie mniej niż 8 mm/s </w:t>
            </w:r>
          </w:p>
        </w:tc>
        <w:tc>
          <w:tcPr>
            <w:tcW w:w="2236" w:type="dxa"/>
            <w:vAlign w:val="center"/>
          </w:tcPr>
          <w:p w14:paraId="17CFA95B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A0BEA4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26E34B89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2438E247" w14:textId="2A817CC8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5276" w:type="dxa"/>
            <w:vAlign w:val="center"/>
          </w:tcPr>
          <w:p w14:paraId="354D8F64" w14:textId="03CC4A47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 xml:space="preserve">Prześwit pionowy między stołami przy maksymalnie podniesionym stole górnym – min. 1500 mm </w:t>
            </w:r>
          </w:p>
        </w:tc>
        <w:tc>
          <w:tcPr>
            <w:tcW w:w="2236" w:type="dxa"/>
            <w:vAlign w:val="center"/>
          </w:tcPr>
          <w:p w14:paraId="7B82C1BF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4FB518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7FDBC057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8D59D3C" w14:textId="4C30F7F0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</w:t>
            </w:r>
          </w:p>
        </w:tc>
        <w:tc>
          <w:tcPr>
            <w:tcW w:w="5276" w:type="dxa"/>
            <w:vAlign w:val="center"/>
          </w:tcPr>
          <w:p w14:paraId="35FDF82A" w14:textId="4F4A488E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Prześwit pionowy między stołami przy maksymalnie opuszczonym stole górnym – min. 750 mm</w:t>
            </w:r>
          </w:p>
        </w:tc>
        <w:tc>
          <w:tcPr>
            <w:tcW w:w="2236" w:type="dxa"/>
            <w:vAlign w:val="center"/>
          </w:tcPr>
          <w:p w14:paraId="6B26365A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000565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2183BCC9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2C6EC2D7" w14:textId="7A5DD414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13</w:t>
            </w:r>
          </w:p>
        </w:tc>
        <w:tc>
          <w:tcPr>
            <w:tcW w:w="5276" w:type="dxa"/>
            <w:vAlign w:val="center"/>
          </w:tcPr>
          <w:p w14:paraId="3035880D" w14:textId="6FCE435A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Gardło – wcięcie w ramie – nie mniej niż 850 mm</w:t>
            </w:r>
          </w:p>
        </w:tc>
        <w:tc>
          <w:tcPr>
            <w:tcW w:w="2236" w:type="dxa"/>
            <w:vAlign w:val="center"/>
          </w:tcPr>
          <w:p w14:paraId="10B11B50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719590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05B5A407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00F4A21" w14:textId="51EFC742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14</w:t>
            </w:r>
          </w:p>
        </w:tc>
        <w:tc>
          <w:tcPr>
            <w:tcW w:w="5276" w:type="dxa"/>
            <w:vAlign w:val="center"/>
          </w:tcPr>
          <w:p w14:paraId="159BD11F" w14:textId="56FAD6BE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Wysokość stołu prasy od posadzki – prasa ma posiadać zagłębienia aby uzyskać wysokość roboczą 500 mm (ze względu na pole widzenia operatora)</w:t>
            </w:r>
          </w:p>
        </w:tc>
        <w:tc>
          <w:tcPr>
            <w:tcW w:w="2236" w:type="dxa"/>
            <w:vAlign w:val="center"/>
          </w:tcPr>
          <w:p w14:paraId="15B252EE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241E91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69FFD2B0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2462640E" w14:textId="27ADBFF6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15</w:t>
            </w:r>
          </w:p>
        </w:tc>
        <w:tc>
          <w:tcPr>
            <w:tcW w:w="5276" w:type="dxa"/>
            <w:vAlign w:val="center"/>
          </w:tcPr>
          <w:p w14:paraId="6DA539CF" w14:textId="700D2B62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Wyrzutnik poziomy umieszczony na tylnej ścianie korpusu strefy roboczej – siła działania co najmniej 40 ton, skok – co najmniej 600 mm</w:t>
            </w:r>
          </w:p>
        </w:tc>
        <w:tc>
          <w:tcPr>
            <w:tcW w:w="2236" w:type="dxa"/>
            <w:vAlign w:val="center"/>
          </w:tcPr>
          <w:p w14:paraId="76A7BA66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A6D32B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4E3343EA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642A160" w14:textId="57F38EEC" w:rsidR="00BD7658" w:rsidRDefault="00BD7658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  <w:r w:rsidR="00C160B5"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5276" w:type="dxa"/>
            <w:vAlign w:val="center"/>
          </w:tcPr>
          <w:p w14:paraId="1535A7E2" w14:textId="4446522D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 w:rsidRPr="00A14FF2">
              <w:rPr>
                <w:rFonts w:cs="Calibri"/>
                <w:sz w:val="20"/>
                <w:szCs w:val="20"/>
              </w:rPr>
              <w:t>Osłony boczne - przestrzeń przednia i boczne otwarte</w:t>
            </w:r>
            <w:r>
              <w:rPr>
                <w:rFonts w:cs="Calibri"/>
                <w:sz w:val="20"/>
                <w:szCs w:val="20"/>
              </w:rPr>
              <w:t>, prasa bez stałych osłon bocznych</w:t>
            </w:r>
          </w:p>
        </w:tc>
        <w:tc>
          <w:tcPr>
            <w:tcW w:w="2236" w:type="dxa"/>
            <w:vAlign w:val="center"/>
          </w:tcPr>
          <w:p w14:paraId="467651EF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20694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2CC854A2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FC15448" w14:textId="7A2DF411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lastRenderedPageBreak/>
              <w:t>17</w:t>
            </w:r>
          </w:p>
        </w:tc>
        <w:tc>
          <w:tcPr>
            <w:tcW w:w="5276" w:type="dxa"/>
            <w:vAlign w:val="center"/>
          </w:tcPr>
          <w:p w14:paraId="56CB13B0" w14:textId="58CB60B0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Sterownik stacjonarny z ekranem dotykowym o przekątnej nie mniejszej niż 7 cali zainstalowany na pulpicie wraz z przyciskami zarządzającymi ruchem stołu i ruchem wyrzutnika, z przyciskiem bezpieczeństwa oraz powtórnej aktywacji trybu pracy po zatrzymaniu awaryjnym</w:t>
            </w:r>
          </w:p>
        </w:tc>
        <w:tc>
          <w:tcPr>
            <w:tcW w:w="2236" w:type="dxa"/>
            <w:vAlign w:val="center"/>
          </w:tcPr>
          <w:p w14:paraId="47BF365B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951EB9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6BDDD095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C6391E3" w14:textId="245D5B06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18</w:t>
            </w:r>
          </w:p>
        </w:tc>
        <w:tc>
          <w:tcPr>
            <w:tcW w:w="5276" w:type="dxa"/>
            <w:vAlign w:val="center"/>
          </w:tcPr>
          <w:p w14:paraId="32E06C6F" w14:textId="0D491FB3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Język polski sterownika</w:t>
            </w:r>
          </w:p>
        </w:tc>
        <w:tc>
          <w:tcPr>
            <w:tcW w:w="2236" w:type="dxa"/>
            <w:vAlign w:val="center"/>
          </w:tcPr>
          <w:p w14:paraId="66ACB64A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ADA182B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10B4ABFB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3797CF5A" w14:textId="5519863E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19</w:t>
            </w:r>
          </w:p>
        </w:tc>
        <w:tc>
          <w:tcPr>
            <w:tcW w:w="5276" w:type="dxa"/>
            <w:vAlign w:val="center"/>
          </w:tcPr>
          <w:p w14:paraId="55FA86D6" w14:textId="4951CEBF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Sterownik umożliwiający regulację skoku stołu górnego</w:t>
            </w:r>
          </w:p>
        </w:tc>
        <w:tc>
          <w:tcPr>
            <w:tcW w:w="2236" w:type="dxa"/>
            <w:vAlign w:val="center"/>
          </w:tcPr>
          <w:p w14:paraId="0713A31A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764CA61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3BC45ECB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E366D42" w14:textId="5E9B69C6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20</w:t>
            </w:r>
          </w:p>
        </w:tc>
        <w:tc>
          <w:tcPr>
            <w:tcW w:w="5276" w:type="dxa"/>
            <w:vAlign w:val="center"/>
          </w:tcPr>
          <w:p w14:paraId="090A7C35" w14:textId="6275627B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 w:rsidRPr="006D05C0">
              <w:rPr>
                <w:rFonts w:cs="Calibri"/>
                <w:sz w:val="20"/>
                <w:szCs w:val="20"/>
              </w:rPr>
              <w:t>Sterownik umożliwiający regulację s</w:t>
            </w:r>
            <w:r>
              <w:rPr>
                <w:rFonts w:cs="Calibri"/>
                <w:sz w:val="20"/>
                <w:szCs w:val="20"/>
              </w:rPr>
              <w:t xml:space="preserve">iły docisku </w:t>
            </w:r>
          </w:p>
        </w:tc>
        <w:tc>
          <w:tcPr>
            <w:tcW w:w="2236" w:type="dxa"/>
            <w:vAlign w:val="center"/>
          </w:tcPr>
          <w:p w14:paraId="724BC136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402B27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66BDCC67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7757399" w14:textId="284C120E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21</w:t>
            </w:r>
          </w:p>
        </w:tc>
        <w:tc>
          <w:tcPr>
            <w:tcW w:w="5276" w:type="dxa"/>
            <w:vAlign w:val="center"/>
          </w:tcPr>
          <w:p w14:paraId="6FE0BD53" w14:textId="4C4FF481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Sterownik umożliwiający ustawienie zakresów prędkości</w:t>
            </w:r>
          </w:p>
        </w:tc>
        <w:tc>
          <w:tcPr>
            <w:tcW w:w="2236" w:type="dxa"/>
            <w:vAlign w:val="center"/>
          </w:tcPr>
          <w:p w14:paraId="1BCC0607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0FEB2B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3349D0DE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A5767F5" w14:textId="5F5566E2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22</w:t>
            </w:r>
          </w:p>
        </w:tc>
        <w:tc>
          <w:tcPr>
            <w:tcW w:w="5276" w:type="dxa"/>
            <w:vAlign w:val="center"/>
          </w:tcPr>
          <w:p w14:paraId="263BE1FF" w14:textId="3263E151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Sterownik umożliwiający ustawienia trybów pracy – manualny/automatyczny</w:t>
            </w:r>
          </w:p>
        </w:tc>
        <w:tc>
          <w:tcPr>
            <w:tcW w:w="2236" w:type="dxa"/>
            <w:vAlign w:val="center"/>
          </w:tcPr>
          <w:p w14:paraId="6259ABC2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51F0D31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7728B704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31DE93BD" w14:textId="6F62EA08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23</w:t>
            </w:r>
          </w:p>
        </w:tc>
        <w:tc>
          <w:tcPr>
            <w:tcW w:w="5276" w:type="dxa"/>
            <w:vAlign w:val="center"/>
          </w:tcPr>
          <w:p w14:paraId="42D69140" w14:textId="3CC79BD8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Sterownik z możliwością zapisu programów – co najmniej 100</w:t>
            </w:r>
          </w:p>
        </w:tc>
        <w:tc>
          <w:tcPr>
            <w:tcW w:w="2236" w:type="dxa"/>
            <w:vAlign w:val="center"/>
          </w:tcPr>
          <w:p w14:paraId="3C8F2B0D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7373A7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0EAE62D9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61A15415" w14:textId="1C17A645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24</w:t>
            </w:r>
          </w:p>
        </w:tc>
        <w:tc>
          <w:tcPr>
            <w:tcW w:w="5276" w:type="dxa"/>
            <w:vAlign w:val="center"/>
          </w:tcPr>
          <w:p w14:paraId="05238B90" w14:textId="50B288E1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Dodatkowy sterownik radiowy – moduł mobilny, ręczny pulpit z przyciskami zarządzającymi ruchem stołu oraz ruchem wyrzutnika, z przyciskiem bezpieczeństwa</w:t>
            </w:r>
          </w:p>
        </w:tc>
        <w:tc>
          <w:tcPr>
            <w:tcW w:w="2236" w:type="dxa"/>
            <w:vAlign w:val="center"/>
          </w:tcPr>
          <w:p w14:paraId="3FADD64C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030A4A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2436A510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5312C784" w14:textId="3D15B2EB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25</w:t>
            </w:r>
          </w:p>
        </w:tc>
        <w:tc>
          <w:tcPr>
            <w:tcW w:w="5276" w:type="dxa"/>
            <w:vAlign w:val="center"/>
          </w:tcPr>
          <w:p w14:paraId="127D04FF" w14:textId="6C3A10A7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 xml:space="preserve">Prasa będzie posadowiona na fundamencie </w:t>
            </w:r>
            <w:r w:rsidRPr="00A469DD">
              <w:rPr>
                <w:rFonts w:cs="Calibri"/>
                <w:sz w:val="20"/>
                <w:szCs w:val="20"/>
              </w:rPr>
              <w:t>o grubości 70 cm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21AAB">
              <w:rPr>
                <w:rFonts w:cs="Calibri"/>
                <w:sz w:val="20"/>
                <w:szCs w:val="20"/>
              </w:rPr>
              <w:t>oraz wytrzymałoś</w:t>
            </w:r>
            <w:r>
              <w:rPr>
                <w:rFonts w:cs="Calibri"/>
                <w:sz w:val="20"/>
                <w:szCs w:val="20"/>
              </w:rPr>
              <w:t>ci</w:t>
            </w:r>
            <w:r w:rsidRPr="00F21AAB">
              <w:rPr>
                <w:rFonts w:cs="Calibri"/>
                <w:sz w:val="20"/>
                <w:szCs w:val="20"/>
              </w:rPr>
              <w:t xml:space="preserve"> na ściskanie 37 </w:t>
            </w:r>
            <w:proofErr w:type="spellStart"/>
            <w:r w:rsidRPr="00F21AAB">
              <w:rPr>
                <w:rFonts w:cs="Calibri"/>
                <w:sz w:val="20"/>
                <w:szCs w:val="20"/>
              </w:rPr>
              <w:t>MPa</w:t>
            </w:r>
            <w:proofErr w:type="spellEnd"/>
            <w:r w:rsidRPr="00F21AAB">
              <w:rPr>
                <w:rFonts w:cs="Calibri"/>
                <w:sz w:val="20"/>
                <w:szCs w:val="20"/>
              </w:rPr>
              <w:t xml:space="preserve"> (beton C30/37).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6B37F8">
              <w:rPr>
                <w:rFonts w:cs="Calibri"/>
                <w:sz w:val="20"/>
                <w:szCs w:val="20"/>
              </w:rPr>
              <w:t>Przewidziany obszar 4000 x 2500 mm</w:t>
            </w:r>
          </w:p>
        </w:tc>
        <w:tc>
          <w:tcPr>
            <w:tcW w:w="2236" w:type="dxa"/>
            <w:vAlign w:val="center"/>
          </w:tcPr>
          <w:p w14:paraId="61356FA5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08F1F2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1B2FE8CB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5F67099D" w14:textId="6475CFF4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26</w:t>
            </w:r>
          </w:p>
        </w:tc>
        <w:tc>
          <w:tcPr>
            <w:tcW w:w="5276" w:type="dxa"/>
            <w:vAlign w:val="center"/>
          </w:tcPr>
          <w:p w14:paraId="0EE8ABB9" w14:textId="0A9DCC9C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Prasa zgodna z przepisami CE, oznakowanie i certyfikat CE</w:t>
            </w:r>
          </w:p>
        </w:tc>
        <w:tc>
          <w:tcPr>
            <w:tcW w:w="2236" w:type="dxa"/>
            <w:vAlign w:val="center"/>
          </w:tcPr>
          <w:p w14:paraId="0F1089F6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8896D39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517E1A87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802795B" w14:textId="20D8BE8D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27</w:t>
            </w:r>
          </w:p>
        </w:tc>
        <w:tc>
          <w:tcPr>
            <w:tcW w:w="5276" w:type="dxa"/>
            <w:vAlign w:val="center"/>
          </w:tcPr>
          <w:p w14:paraId="31F66815" w14:textId="62BF2C8D" w:rsidR="00BD7658" w:rsidRPr="00243F6E" w:rsidRDefault="00BD7658" w:rsidP="0017690A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 xml:space="preserve">Instrukcja obsługi w j. polskim </w:t>
            </w:r>
          </w:p>
        </w:tc>
        <w:tc>
          <w:tcPr>
            <w:tcW w:w="2236" w:type="dxa"/>
            <w:vAlign w:val="center"/>
          </w:tcPr>
          <w:p w14:paraId="5503C72B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FC98C9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D7658" w14:paraId="01B03A2B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8492FE8" w14:textId="230B95DC" w:rsidR="00BD7658" w:rsidRDefault="00C160B5" w:rsidP="00BD765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  <w:r w:rsidR="00F1413A"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5276" w:type="dxa"/>
            <w:vAlign w:val="center"/>
          </w:tcPr>
          <w:p w14:paraId="4ABF9FBD" w14:textId="7BC04FEB" w:rsidR="00BD7658" w:rsidRPr="0017690A" w:rsidRDefault="0017690A" w:rsidP="0017690A">
            <w:pPr>
              <w:autoSpaceDE w:val="0"/>
              <w:autoSpaceDN w:val="0"/>
              <w:adjustRightInd w:val="0"/>
              <w:rPr>
                <w:rFonts w:eastAsiaTheme="minorEastAsia" w:cstheme="minorHAnsi"/>
                <w:sz w:val="20"/>
                <w:szCs w:val="20"/>
              </w:rPr>
            </w:pPr>
            <w:r w:rsidRPr="00AA3EA9">
              <w:rPr>
                <w:rFonts w:eastAsiaTheme="minorEastAsia" w:cstheme="minorHAnsi"/>
                <w:sz w:val="20"/>
                <w:szCs w:val="20"/>
              </w:rPr>
              <w:t>Panele sterujące winny być umieszczone na dogodnej wysokości, umożliwiając obsługę osobom o ograniczonej mobilności. Intuicyjny układ sterowania. Odpowiednie oznaczenia zwiększą bezpieczeństwo osób z niepełnosprawnościami wzrokowymi lub słuchowymi. Ponadto konstrukcja maszyny winna zapewnić łatwy i bezpieczny dostęp do jej obsługi, bez konieczności użycia dużej siły fizycznej.</w:t>
            </w:r>
          </w:p>
        </w:tc>
        <w:tc>
          <w:tcPr>
            <w:tcW w:w="2236" w:type="dxa"/>
            <w:vAlign w:val="center"/>
          </w:tcPr>
          <w:p w14:paraId="345FE1F0" w14:textId="77777777" w:rsidR="00BD7658" w:rsidRDefault="00BD7658" w:rsidP="00BD7658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6B8A94" w14:textId="77777777" w:rsidR="00BD7658" w:rsidRDefault="00BD7658" w:rsidP="00BD7658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7690A" w14:paraId="2D130C42" w14:textId="77777777" w:rsidTr="00375EEA">
        <w:trPr>
          <w:trHeight w:val="378"/>
        </w:trPr>
        <w:tc>
          <w:tcPr>
            <w:tcW w:w="9640" w:type="dxa"/>
            <w:gridSpan w:val="4"/>
            <w:vAlign w:val="center"/>
          </w:tcPr>
          <w:p w14:paraId="27100816" w14:textId="3C301960" w:rsidR="0017690A" w:rsidRPr="00DF6160" w:rsidRDefault="00DF6160" w:rsidP="00DF6160">
            <w:pPr>
              <w:pStyle w:val="Akapitzlist1"/>
              <w:shd w:val="clear" w:color="auto" w:fill="FFFFFF"/>
              <w:spacing w:line="23" w:lineRule="atLea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0FFF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u w:val="single"/>
              </w:rPr>
              <w:t>Część nr 3: N</w:t>
            </w:r>
            <w:r w:rsidRPr="005E0FF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abycie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4-walcowej</w:t>
            </w:r>
            <w:r w:rsidRPr="005E0FF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zwijarki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hydraulicznej</w:t>
            </w:r>
            <w:r w:rsidRPr="005E0FF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- 1 sztuka</w:t>
            </w:r>
          </w:p>
        </w:tc>
      </w:tr>
      <w:tr w:rsidR="00D354B2" w14:paraId="218AB22A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4ECA18C4" w14:textId="70BAE4B3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276" w:type="dxa"/>
            <w:vAlign w:val="center"/>
          </w:tcPr>
          <w:p w14:paraId="3A24FA69" w14:textId="13792BA5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Efektywna długość robocza walców – min. 2000mm</w:t>
            </w:r>
          </w:p>
        </w:tc>
        <w:tc>
          <w:tcPr>
            <w:tcW w:w="2236" w:type="dxa"/>
            <w:vAlign w:val="center"/>
          </w:tcPr>
          <w:p w14:paraId="37A75481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961A1D8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31D6D926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60E1AECD" w14:textId="4CE499BE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5276" w:type="dxa"/>
            <w:vAlign w:val="center"/>
          </w:tcPr>
          <w:p w14:paraId="4CFBDB7E" w14:textId="2A8C1051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 xml:space="preserve">Grubość zwijania blachy czarnej (dla Re </w:t>
            </w:r>
            <w:r>
              <w:rPr>
                <w:rFonts w:eastAsia="ArialMT" w:cs="Calibri"/>
                <w:color w:val="262626"/>
                <w:sz w:val="20"/>
                <w:szCs w:val="20"/>
              </w:rPr>
              <w:t xml:space="preserve">do 260 N/mm2 i </w:t>
            </w:r>
            <w:proofErr w:type="spellStart"/>
            <w:r>
              <w:rPr>
                <w:rFonts w:eastAsia="ArialMT" w:cs="Calibri"/>
                <w:color w:val="262626"/>
                <w:sz w:val="20"/>
                <w:szCs w:val="20"/>
              </w:rPr>
              <w:t>Rm</w:t>
            </w:r>
            <w:proofErr w:type="spellEnd"/>
            <w:r>
              <w:rPr>
                <w:rFonts w:eastAsia="ArialMT" w:cs="Calibri"/>
                <w:color w:val="262626"/>
                <w:sz w:val="20"/>
                <w:szCs w:val="20"/>
              </w:rPr>
              <w:t xml:space="preserve"> do 450 N/mm2)</w:t>
            </w:r>
            <w:r>
              <w:rPr>
                <w:rFonts w:cs="Calibri"/>
                <w:color w:val="262626"/>
                <w:sz w:val="20"/>
                <w:szCs w:val="20"/>
              </w:rPr>
              <w:t xml:space="preserve"> na 2000mm szerokości roboczej, dla 3x średnica standardowego walca górnego –</w:t>
            </w:r>
            <w:r>
              <w:rPr>
                <w:rFonts w:cs="Calibri"/>
                <w:b/>
                <w:bCs/>
                <w:color w:val="262626"/>
                <w:sz w:val="20"/>
                <w:szCs w:val="20"/>
              </w:rPr>
              <w:t xml:space="preserve"> 20 mm</w:t>
            </w:r>
          </w:p>
        </w:tc>
        <w:tc>
          <w:tcPr>
            <w:tcW w:w="2236" w:type="dxa"/>
            <w:vAlign w:val="center"/>
          </w:tcPr>
          <w:p w14:paraId="752055A0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81C7B1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49242542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A55466C" w14:textId="78EAEB75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276" w:type="dxa"/>
            <w:vAlign w:val="center"/>
          </w:tcPr>
          <w:p w14:paraId="547B58E0" w14:textId="5A5AAFD1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 xml:space="preserve">Grubość podginania blachy czarnej (dla Re </w:t>
            </w:r>
            <w:r>
              <w:rPr>
                <w:rFonts w:eastAsia="ArialMT" w:cs="Calibri"/>
                <w:color w:val="262626"/>
                <w:sz w:val="20"/>
                <w:szCs w:val="20"/>
              </w:rPr>
              <w:t xml:space="preserve">do 260 N/mm2 i </w:t>
            </w:r>
            <w:proofErr w:type="spellStart"/>
            <w:r>
              <w:rPr>
                <w:rFonts w:eastAsia="ArialMT" w:cs="Calibri"/>
                <w:color w:val="262626"/>
                <w:sz w:val="20"/>
                <w:szCs w:val="20"/>
              </w:rPr>
              <w:t>Rm</w:t>
            </w:r>
            <w:proofErr w:type="spellEnd"/>
            <w:r>
              <w:rPr>
                <w:rFonts w:eastAsia="ArialMT" w:cs="Calibri"/>
                <w:color w:val="262626"/>
                <w:sz w:val="20"/>
                <w:szCs w:val="20"/>
              </w:rPr>
              <w:t xml:space="preserve"> do 450 N/mm2)</w:t>
            </w:r>
            <w:r>
              <w:rPr>
                <w:rFonts w:cs="Calibri"/>
                <w:color w:val="262626"/>
                <w:sz w:val="20"/>
                <w:szCs w:val="20"/>
              </w:rPr>
              <w:t xml:space="preserve"> na 2000mm szerokości roboczej, dla 3x średnica standardowego walca górnego </w:t>
            </w:r>
            <w:r>
              <w:rPr>
                <w:rFonts w:cs="Calibri"/>
                <w:b/>
                <w:bCs/>
                <w:color w:val="262626"/>
                <w:sz w:val="20"/>
                <w:szCs w:val="20"/>
              </w:rPr>
              <w:t>– 14 mm</w:t>
            </w:r>
          </w:p>
        </w:tc>
        <w:tc>
          <w:tcPr>
            <w:tcW w:w="2236" w:type="dxa"/>
            <w:vAlign w:val="center"/>
          </w:tcPr>
          <w:p w14:paraId="1B0D79B2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025FDA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62D50047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B26C638" w14:textId="6757D4BF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5276" w:type="dxa"/>
            <w:vAlign w:val="center"/>
          </w:tcPr>
          <w:p w14:paraId="398F2045" w14:textId="6417CE33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Konstrukcja stalowa spawana</w:t>
            </w:r>
          </w:p>
        </w:tc>
        <w:tc>
          <w:tcPr>
            <w:tcW w:w="2236" w:type="dxa"/>
            <w:vAlign w:val="center"/>
          </w:tcPr>
          <w:p w14:paraId="42D5CD4F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322C2A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5A017C20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20788667" w14:textId="2F899D4C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5276" w:type="dxa"/>
            <w:vAlign w:val="center"/>
          </w:tcPr>
          <w:p w14:paraId="4AC8D264" w14:textId="004E5C3D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Ilość walców – 4 szt.</w:t>
            </w:r>
          </w:p>
        </w:tc>
        <w:tc>
          <w:tcPr>
            <w:tcW w:w="2236" w:type="dxa"/>
            <w:vAlign w:val="center"/>
          </w:tcPr>
          <w:p w14:paraId="153C3048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14E77D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28765067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0603D00A" w14:textId="4D643464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5276" w:type="dxa"/>
            <w:vAlign w:val="center"/>
          </w:tcPr>
          <w:p w14:paraId="5B50BF23" w14:textId="59353E3D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Walce hartowane</w:t>
            </w:r>
            <w:r>
              <w:rPr>
                <w:rFonts w:eastAsia="Times New Roman" w:cs="Calibri"/>
                <w:color w:val="262626"/>
                <w:sz w:val="20"/>
                <w:szCs w:val="20"/>
                <w:lang w:eastAsia="ar-SA"/>
              </w:rPr>
              <w:t xml:space="preserve"> w zakresie 48-58 HRC (ze stali C45)</w:t>
            </w:r>
          </w:p>
        </w:tc>
        <w:tc>
          <w:tcPr>
            <w:tcW w:w="2236" w:type="dxa"/>
            <w:vAlign w:val="center"/>
          </w:tcPr>
          <w:p w14:paraId="43C181B3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1997DA6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34993CFD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5DF74613" w14:textId="183ABA9F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5276" w:type="dxa"/>
            <w:vAlign w:val="center"/>
          </w:tcPr>
          <w:p w14:paraId="72482BC1" w14:textId="6AA19F33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Baryłkowatość na walcach dostosowana do zakresu zwijania</w:t>
            </w:r>
          </w:p>
        </w:tc>
        <w:tc>
          <w:tcPr>
            <w:tcW w:w="2236" w:type="dxa"/>
            <w:vAlign w:val="center"/>
          </w:tcPr>
          <w:p w14:paraId="55C377AF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D3560E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620F3422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5C590F2" w14:textId="20161485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5276" w:type="dxa"/>
            <w:vAlign w:val="center"/>
          </w:tcPr>
          <w:p w14:paraId="3756885A" w14:textId="5565451D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Napęd – niezależne silniki hydrauliczne na górnym i dolnym walcu</w:t>
            </w:r>
          </w:p>
        </w:tc>
        <w:tc>
          <w:tcPr>
            <w:tcW w:w="2236" w:type="dxa"/>
            <w:vAlign w:val="center"/>
          </w:tcPr>
          <w:p w14:paraId="0DB9C907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61CD56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7C5210C4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C4FD8A9" w14:textId="0A1DF2FC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</w:t>
            </w:r>
          </w:p>
        </w:tc>
        <w:tc>
          <w:tcPr>
            <w:tcW w:w="5276" w:type="dxa"/>
            <w:vAlign w:val="center"/>
          </w:tcPr>
          <w:p w14:paraId="1E37C335" w14:textId="29193E5B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Średnica standardowego walca górnego – nie więcej niż 280 mm</w:t>
            </w:r>
          </w:p>
        </w:tc>
        <w:tc>
          <w:tcPr>
            <w:tcW w:w="2236" w:type="dxa"/>
            <w:vAlign w:val="center"/>
          </w:tcPr>
          <w:p w14:paraId="5C488CD0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4EE91E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62CD751A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35A2C7B" w14:textId="13D2A505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5276" w:type="dxa"/>
            <w:vAlign w:val="center"/>
          </w:tcPr>
          <w:p w14:paraId="65695F7F" w14:textId="4879F436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Średnica walców bocznych – nie mniej niż 210 mm</w:t>
            </w:r>
          </w:p>
        </w:tc>
        <w:tc>
          <w:tcPr>
            <w:tcW w:w="2236" w:type="dxa"/>
            <w:vAlign w:val="center"/>
          </w:tcPr>
          <w:p w14:paraId="16816BDF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141097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27FC7815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F125735" w14:textId="1FA5A760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5276" w:type="dxa"/>
            <w:vAlign w:val="center"/>
          </w:tcPr>
          <w:p w14:paraId="7DA89A9D" w14:textId="099A9C94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Średnica walca dolnego – nie mniej niż 260 mm</w:t>
            </w:r>
          </w:p>
        </w:tc>
        <w:tc>
          <w:tcPr>
            <w:tcW w:w="2236" w:type="dxa"/>
            <w:vAlign w:val="center"/>
          </w:tcPr>
          <w:p w14:paraId="48407DBC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246325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3026E8B1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B977800" w14:textId="382E8441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</w:t>
            </w:r>
          </w:p>
        </w:tc>
        <w:tc>
          <w:tcPr>
            <w:tcW w:w="5276" w:type="dxa"/>
            <w:vAlign w:val="center"/>
          </w:tcPr>
          <w:p w14:paraId="1CE35E96" w14:textId="0B758EE5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Hydrauliczny system gięcia stożków z pochyleniem walców bocznych i walca dolnego, z użyciem rolki oporowej hartowanej, obrotowej.</w:t>
            </w:r>
          </w:p>
        </w:tc>
        <w:tc>
          <w:tcPr>
            <w:tcW w:w="2236" w:type="dxa"/>
            <w:vAlign w:val="center"/>
          </w:tcPr>
          <w:p w14:paraId="59B05803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2D5BC8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289F1299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5FB98A64" w14:textId="3D2C8D83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lastRenderedPageBreak/>
              <w:t>13</w:t>
            </w:r>
          </w:p>
        </w:tc>
        <w:tc>
          <w:tcPr>
            <w:tcW w:w="5276" w:type="dxa"/>
            <w:vAlign w:val="center"/>
          </w:tcPr>
          <w:p w14:paraId="6BFF1217" w14:textId="37F7925A" w:rsidR="00D354B2" w:rsidRPr="00243F6E" w:rsidRDefault="00D354B2" w:rsidP="00D354B2">
            <w:pPr>
              <w:rPr>
                <w:rFonts w:eastAsiaTheme="minorEastAsia" w:cstheme="minorHAnsi"/>
                <w:sz w:val="18"/>
                <w:szCs w:val="18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System szybkiej wymiany walca górnego</w:t>
            </w:r>
          </w:p>
        </w:tc>
        <w:tc>
          <w:tcPr>
            <w:tcW w:w="2236" w:type="dxa"/>
            <w:vAlign w:val="center"/>
          </w:tcPr>
          <w:p w14:paraId="3365EE8C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7D43CE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2EE7483A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2A0EC23D" w14:textId="64DE4D0C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14</w:t>
            </w:r>
          </w:p>
        </w:tc>
        <w:tc>
          <w:tcPr>
            <w:tcW w:w="5276" w:type="dxa"/>
            <w:vAlign w:val="center"/>
          </w:tcPr>
          <w:p w14:paraId="133E6DE3" w14:textId="79CAB3F5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Smarownica automatyczna łącznika napędu górnego walca</w:t>
            </w:r>
          </w:p>
        </w:tc>
        <w:tc>
          <w:tcPr>
            <w:tcW w:w="2236" w:type="dxa"/>
            <w:vAlign w:val="center"/>
          </w:tcPr>
          <w:p w14:paraId="5D0A5B21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156EDA2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312EF742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20A2C54B" w14:textId="64D50680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15</w:t>
            </w:r>
          </w:p>
        </w:tc>
        <w:tc>
          <w:tcPr>
            <w:tcW w:w="5276" w:type="dxa"/>
            <w:vAlign w:val="center"/>
          </w:tcPr>
          <w:p w14:paraId="1F77A35E" w14:textId="71D06269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Zespół dwóch pomp hydraulicznych: od obrotu walców, od pozostałych ruchów maszyny</w:t>
            </w:r>
          </w:p>
        </w:tc>
        <w:tc>
          <w:tcPr>
            <w:tcW w:w="2236" w:type="dxa"/>
            <w:vAlign w:val="center"/>
          </w:tcPr>
          <w:p w14:paraId="4BC30DD0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5B50A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4F591D05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6FF75BE" w14:textId="26A9FF15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16</w:t>
            </w:r>
          </w:p>
        </w:tc>
        <w:tc>
          <w:tcPr>
            <w:tcW w:w="5276" w:type="dxa"/>
            <w:vAlign w:val="center"/>
          </w:tcPr>
          <w:p w14:paraId="4154EDB7" w14:textId="28BB2F2C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 xml:space="preserve">Moc silnika nie więcej niż 11 KW  </w:t>
            </w:r>
          </w:p>
        </w:tc>
        <w:tc>
          <w:tcPr>
            <w:tcW w:w="2236" w:type="dxa"/>
            <w:vAlign w:val="center"/>
          </w:tcPr>
          <w:p w14:paraId="72304A56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A0C2AC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5F7AE69F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0F4100F" w14:textId="6B7F3E8B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17</w:t>
            </w:r>
          </w:p>
        </w:tc>
        <w:tc>
          <w:tcPr>
            <w:tcW w:w="5276" w:type="dxa"/>
            <w:vAlign w:val="center"/>
          </w:tcPr>
          <w:p w14:paraId="5E190430" w14:textId="08EE3B74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Kompensacja prędkości obrotowej walców napędzanych – prędkość walca dolnego ma być dopasowana do prędkości walca górnego.</w:t>
            </w:r>
          </w:p>
        </w:tc>
        <w:tc>
          <w:tcPr>
            <w:tcW w:w="2236" w:type="dxa"/>
            <w:vAlign w:val="center"/>
          </w:tcPr>
          <w:p w14:paraId="00C27F48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0999877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49DC1D4A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218DB4D7" w14:textId="11B4C386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18</w:t>
            </w:r>
          </w:p>
        </w:tc>
        <w:tc>
          <w:tcPr>
            <w:tcW w:w="5276" w:type="dxa"/>
            <w:vAlign w:val="center"/>
          </w:tcPr>
          <w:p w14:paraId="545F59D8" w14:textId="1C5C7BE6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Ruch walców gnących (bocznych) planetarny (po łuku)</w:t>
            </w:r>
          </w:p>
        </w:tc>
        <w:tc>
          <w:tcPr>
            <w:tcW w:w="2236" w:type="dxa"/>
            <w:vAlign w:val="center"/>
          </w:tcPr>
          <w:p w14:paraId="6906A715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F44B4E2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18EF5DF0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0B01590" w14:textId="2D80DCD5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19</w:t>
            </w:r>
          </w:p>
        </w:tc>
        <w:tc>
          <w:tcPr>
            <w:tcW w:w="5276" w:type="dxa"/>
            <w:vAlign w:val="center"/>
          </w:tcPr>
          <w:p w14:paraId="2E3816CC" w14:textId="31F37E61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Łożyska baryłkowe walców bez potrzeby smarowania w trakcie eksploatacji.</w:t>
            </w:r>
          </w:p>
        </w:tc>
        <w:tc>
          <w:tcPr>
            <w:tcW w:w="2236" w:type="dxa"/>
            <w:vAlign w:val="center"/>
          </w:tcPr>
          <w:p w14:paraId="38CF4FB9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324E38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735741E8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D5A4C83" w14:textId="1CC2CA76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20</w:t>
            </w:r>
          </w:p>
        </w:tc>
        <w:tc>
          <w:tcPr>
            <w:tcW w:w="5276" w:type="dxa"/>
            <w:vAlign w:val="center"/>
          </w:tcPr>
          <w:p w14:paraId="2C36061F" w14:textId="75885B43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Mechaniczna regulacja równoległości walców</w:t>
            </w:r>
          </w:p>
        </w:tc>
        <w:tc>
          <w:tcPr>
            <w:tcW w:w="2236" w:type="dxa"/>
            <w:vAlign w:val="center"/>
          </w:tcPr>
          <w:p w14:paraId="2F95A682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219B80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1FB7EFB0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CA1E3C6" w14:textId="753EAD2D" w:rsidR="00D354B2" w:rsidRDefault="00A24673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  <w:r w:rsidR="00EB6470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276" w:type="dxa"/>
            <w:vAlign w:val="center"/>
          </w:tcPr>
          <w:p w14:paraId="09ABD7E8" w14:textId="6E7304FB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Funkcja kalibracji zwijanego produktu</w:t>
            </w:r>
          </w:p>
        </w:tc>
        <w:tc>
          <w:tcPr>
            <w:tcW w:w="2236" w:type="dxa"/>
            <w:vAlign w:val="center"/>
          </w:tcPr>
          <w:p w14:paraId="2086A2DE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22F257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4FC96C23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6E905F5E" w14:textId="00CA8CD3" w:rsidR="00D354B2" w:rsidRDefault="00EB6470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22</w:t>
            </w:r>
          </w:p>
        </w:tc>
        <w:tc>
          <w:tcPr>
            <w:tcW w:w="5276" w:type="dxa"/>
            <w:vAlign w:val="center"/>
          </w:tcPr>
          <w:p w14:paraId="33A7965B" w14:textId="7D46609D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System bezpieczeństwa z blokadą maszyny</w:t>
            </w:r>
          </w:p>
        </w:tc>
        <w:tc>
          <w:tcPr>
            <w:tcW w:w="2236" w:type="dxa"/>
            <w:vAlign w:val="center"/>
          </w:tcPr>
          <w:p w14:paraId="3F3FE89E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CBBAC9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1E8F337A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0FB0E89C" w14:textId="2890B29F" w:rsidR="00D354B2" w:rsidRDefault="00EB6470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23</w:t>
            </w:r>
          </w:p>
        </w:tc>
        <w:tc>
          <w:tcPr>
            <w:tcW w:w="5276" w:type="dxa"/>
            <w:vAlign w:val="center"/>
          </w:tcPr>
          <w:p w14:paraId="10D85A5A" w14:textId="76B6A2DD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Hydrauliczne zabezpieczenie maszyny przed przeciążeniem</w:t>
            </w:r>
          </w:p>
        </w:tc>
        <w:tc>
          <w:tcPr>
            <w:tcW w:w="2236" w:type="dxa"/>
            <w:vAlign w:val="center"/>
          </w:tcPr>
          <w:p w14:paraId="570EF294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7D0755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3042879C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099583B" w14:textId="644CFF10" w:rsidR="00D354B2" w:rsidRDefault="00EB6470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24</w:t>
            </w:r>
          </w:p>
        </w:tc>
        <w:tc>
          <w:tcPr>
            <w:tcW w:w="5276" w:type="dxa"/>
            <w:vAlign w:val="center"/>
          </w:tcPr>
          <w:p w14:paraId="65DA7F03" w14:textId="03592EBD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Sterownik konwencjonalny – joysticki elektryczne, wyświetlacze położenia bocznych walców, pulpit jezdny</w:t>
            </w:r>
          </w:p>
        </w:tc>
        <w:tc>
          <w:tcPr>
            <w:tcW w:w="2236" w:type="dxa"/>
            <w:vAlign w:val="center"/>
          </w:tcPr>
          <w:p w14:paraId="0A477D0B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94D87F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06D93D1F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0EA80FBA" w14:textId="10C6040B" w:rsidR="00D354B2" w:rsidRDefault="00EB6470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25</w:t>
            </w:r>
          </w:p>
        </w:tc>
        <w:tc>
          <w:tcPr>
            <w:tcW w:w="5276" w:type="dxa"/>
            <w:vAlign w:val="center"/>
          </w:tcPr>
          <w:p w14:paraId="60701315" w14:textId="570A74D9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System manualnej regulacji ciśnienia docisku walców zależnie od grubości zwijanej blachy</w:t>
            </w:r>
          </w:p>
        </w:tc>
        <w:tc>
          <w:tcPr>
            <w:tcW w:w="2236" w:type="dxa"/>
            <w:vAlign w:val="center"/>
          </w:tcPr>
          <w:p w14:paraId="4698F587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5102145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49798444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301DE912" w14:textId="6C064973" w:rsidR="00D354B2" w:rsidRDefault="00EB6470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26</w:t>
            </w:r>
          </w:p>
        </w:tc>
        <w:tc>
          <w:tcPr>
            <w:tcW w:w="5276" w:type="dxa"/>
            <w:vAlign w:val="center"/>
          </w:tcPr>
          <w:p w14:paraId="06832924" w14:textId="55D3FB2B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>Wspornik boczny 2-przegubowy</w:t>
            </w:r>
          </w:p>
        </w:tc>
        <w:tc>
          <w:tcPr>
            <w:tcW w:w="2236" w:type="dxa"/>
            <w:vAlign w:val="center"/>
          </w:tcPr>
          <w:p w14:paraId="70CDF622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686F10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42591877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150FCCC6" w14:textId="5C70FE30" w:rsidR="00D354B2" w:rsidRDefault="00EB6470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27</w:t>
            </w:r>
          </w:p>
        </w:tc>
        <w:tc>
          <w:tcPr>
            <w:tcW w:w="5276" w:type="dxa"/>
            <w:vAlign w:val="center"/>
          </w:tcPr>
          <w:p w14:paraId="1A2F76EA" w14:textId="6F0C6C76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 xml:space="preserve">Maszyna będzie </w:t>
            </w:r>
            <w:r w:rsidRPr="00F76C86">
              <w:rPr>
                <w:rFonts w:cs="Calibri"/>
                <w:color w:val="262626"/>
                <w:sz w:val="20"/>
                <w:szCs w:val="20"/>
              </w:rPr>
              <w:t>posadowienia na fundamencie o grubości 30 cm</w:t>
            </w:r>
            <w:r>
              <w:rPr>
                <w:rFonts w:cs="Calibri"/>
                <w:color w:val="262626"/>
                <w:sz w:val="20"/>
                <w:szCs w:val="20"/>
              </w:rPr>
              <w:t xml:space="preserve"> </w:t>
            </w:r>
            <w:r w:rsidRPr="00F21AAB">
              <w:rPr>
                <w:rFonts w:cs="Calibri"/>
                <w:sz w:val="20"/>
                <w:szCs w:val="20"/>
              </w:rPr>
              <w:t>oraz wytrzymałoś</w:t>
            </w:r>
            <w:r>
              <w:rPr>
                <w:rFonts w:cs="Calibri"/>
                <w:sz w:val="20"/>
                <w:szCs w:val="20"/>
              </w:rPr>
              <w:t>ci</w:t>
            </w:r>
            <w:r w:rsidRPr="00F21AAB">
              <w:rPr>
                <w:rFonts w:cs="Calibri"/>
                <w:sz w:val="20"/>
                <w:szCs w:val="20"/>
              </w:rPr>
              <w:t xml:space="preserve"> na ściskanie 37 </w:t>
            </w:r>
            <w:proofErr w:type="spellStart"/>
            <w:r w:rsidRPr="00F21AAB">
              <w:rPr>
                <w:rFonts w:cs="Calibri"/>
                <w:sz w:val="20"/>
                <w:szCs w:val="20"/>
              </w:rPr>
              <w:t>MPa</w:t>
            </w:r>
            <w:proofErr w:type="spellEnd"/>
            <w:r w:rsidRPr="00F21AAB">
              <w:rPr>
                <w:rFonts w:cs="Calibri"/>
                <w:sz w:val="20"/>
                <w:szCs w:val="20"/>
              </w:rPr>
              <w:t xml:space="preserve"> (beton C30/37).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79623E">
              <w:rPr>
                <w:rFonts w:cs="Calibri"/>
                <w:sz w:val="20"/>
                <w:szCs w:val="20"/>
              </w:rPr>
              <w:t>Przewidziany obszar 4000 x 5000 mm</w:t>
            </w:r>
          </w:p>
        </w:tc>
        <w:tc>
          <w:tcPr>
            <w:tcW w:w="2236" w:type="dxa"/>
            <w:vAlign w:val="center"/>
          </w:tcPr>
          <w:p w14:paraId="29F19E37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4F6817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450391B9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4B25CA27" w14:textId="721B8A77" w:rsidR="00D354B2" w:rsidRDefault="00EB6470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28</w:t>
            </w:r>
          </w:p>
        </w:tc>
        <w:tc>
          <w:tcPr>
            <w:tcW w:w="5276" w:type="dxa"/>
            <w:vAlign w:val="center"/>
          </w:tcPr>
          <w:p w14:paraId="03C92685" w14:textId="6B387A5B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>
              <w:rPr>
                <w:rFonts w:cs="Calibri"/>
                <w:color w:val="262626"/>
                <w:sz w:val="20"/>
                <w:szCs w:val="20"/>
              </w:rPr>
              <w:t xml:space="preserve">Zwijarka </w:t>
            </w:r>
            <w:r w:rsidRPr="002D428D">
              <w:rPr>
                <w:rFonts w:cs="Calibri"/>
                <w:color w:val="262626"/>
                <w:sz w:val="20"/>
                <w:szCs w:val="20"/>
              </w:rPr>
              <w:t>zgodna z przepisami CE, oznakowanie i certyfikat CE</w:t>
            </w:r>
            <w:r w:rsidRPr="002D428D">
              <w:rPr>
                <w:rFonts w:cs="Calibri"/>
                <w:color w:val="262626"/>
                <w:sz w:val="20"/>
                <w:szCs w:val="20"/>
              </w:rPr>
              <w:tab/>
            </w:r>
          </w:p>
        </w:tc>
        <w:tc>
          <w:tcPr>
            <w:tcW w:w="2236" w:type="dxa"/>
            <w:vAlign w:val="center"/>
          </w:tcPr>
          <w:p w14:paraId="56D76274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E8E771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3414A34A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53D6933A" w14:textId="686DD1BA" w:rsidR="00D354B2" w:rsidRDefault="00EB6470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29</w:t>
            </w:r>
          </w:p>
        </w:tc>
        <w:tc>
          <w:tcPr>
            <w:tcW w:w="5276" w:type="dxa"/>
            <w:vAlign w:val="center"/>
          </w:tcPr>
          <w:p w14:paraId="69DB05EA" w14:textId="16C92C72" w:rsidR="00D354B2" w:rsidRDefault="00D354B2" w:rsidP="00D354B2">
            <w:pPr>
              <w:rPr>
                <w:rFonts w:cs="Calibri"/>
                <w:color w:val="262626"/>
                <w:sz w:val="20"/>
                <w:szCs w:val="20"/>
              </w:rPr>
            </w:pPr>
            <w:r w:rsidRPr="002D428D">
              <w:rPr>
                <w:rFonts w:cs="Calibri"/>
                <w:color w:val="262626"/>
                <w:sz w:val="20"/>
                <w:szCs w:val="20"/>
              </w:rPr>
              <w:t>Instrukcja obsługi w j. polskim</w:t>
            </w:r>
          </w:p>
        </w:tc>
        <w:tc>
          <w:tcPr>
            <w:tcW w:w="2236" w:type="dxa"/>
            <w:vAlign w:val="center"/>
          </w:tcPr>
          <w:p w14:paraId="127EC6CA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49CF2A0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354B2" w14:paraId="33499E0E" w14:textId="77777777" w:rsidTr="00375EEA">
        <w:trPr>
          <w:trHeight w:val="378"/>
        </w:trPr>
        <w:tc>
          <w:tcPr>
            <w:tcW w:w="427" w:type="dxa"/>
            <w:vAlign w:val="center"/>
          </w:tcPr>
          <w:p w14:paraId="78AA0E60" w14:textId="03E69F8E" w:rsidR="00D354B2" w:rsidRDefault="00582DBE" w:rsidP="00D354B2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30</w:t>
            </w:r>
          </w:p>
        </w:tc>
        <w:tc>
          <w:tcPr>
            <w:tcW w:w="5276" w:type="dxa"/>
            <w:vAlign w:val="center"/>
          </w:tcPr>
          <w:p w14:paraId="2EF6831E" w14:textId="11A1E1E2" w:rsidR="00D354B2" w:rsidRPr="00582DBE" w:rsidRDefault="00582DBE" w:rsidP="00582DBE">
            <w:pPr>
              <w:autoSpaceDE w:val="0"/>
              <w:autoSpaceDN w:val="0"/>
              <w:adjustRightInd w:val="0"/>
              <w:jc w:val="both"/>
              <w:rPr>
                <w:rFonts w:eastAsiaTheme="minorEastAsia" w:cstheme="minorHAnsi"/>
                <w:sz w:val="20"/>
                <w:szCs w:val="20"/>
              </w:rPr>
            </w:pPr>
            <w:r w:rsidRPr="004922C6">
              <w:rPr>
                <w:rFonts w:eastAsiaTheme="minorEastAsia" w:cstheme="minorHAnsi"/>
                <w:sz w:val="20"/>
                <w:szCs w:val="20"/>
              </w:rPr>
              <w:t xml:space="preserve">Zwijarka hydrauliczna </w:t>
            </w:r>
            <w:r>
              <w:rPr>
                <w:rFonts w:eastAsiaTheme="minorEastAsia" w:cstheme="minorHAnsi"/>
                <w:sz w:val="20"/>
                <w:szCs w:val="20"/>
              </w:rPr>
              <w:t xml:space="preserve">winna być </w:t>
            </w:r>
            <w:r w:rsidRPr="004922C6">
              <w:rPr>
                <w:rFonts w:eastAsiaTheme="minorEastAsia" w:cstheme="minorHAnsi"/>
                <w:sz w:val="20"/>
                <w:szCs w:val="20"/>
              </w:rPr>
              <w:t xml:space="preserve">zainstalowana w sposób zapewniający pełną dostępność dla osób z niepełnosprawnościami. </w:t>
            </w:r>
            <w:r>
              <w:rPr>
                <w:rFonts w:eastAsiaTheme="minorEastAsia" w:cstheme="minorHAnsi"/>
                <w:sz w:val="20"/>
                <w:szCs w:val="20"/>
              </w:rPr>
              <w:t>S</w:t>
            </w:r>
            <w:r w:rsidRPr="004922C6">
              <w:rPr>
                <w:rFonts w:eastAsiaTheme="minorEastAsia" w:cstheme="minorHAnsi"/>
                <w:sz w:val="20"/>
                <w:szCs w:val="20"/>
              </w:rPr>
              <w:t xml:space="preserve">terowanie </w:t>
            </w:r>
            <w:r>
              <w:rPr>
                <w:rFonts w:eastAsiaTheme="minorEastAsia" w:cstheme="minorHAnsi"/>
                <w:sz w:val="20"/>
                <w:szCs w:val="20"/>
              </w:rPr>
              <w:t xml:space="preserve">winno być </w:t>
            </w:r>
            <w:r w:rsidRPr="004922C6">
              <w:rPr>
                <w:rFonts w:eastAsiaTheme="minorEastAsia" w:cstheme="minorHAnsi"/>
                <w:sz w:val="20"/>
                <w:szCs w:val="20"/>
              </w:rPr>
              <w:t xml:space="preserve">dostosowane do potrzeb osób o ograniczonej mobilności, a obsługa  zoptymalizowana pod kątem intuicyjności i prostoty. </w:t>
            </w:r>
            <w:r>
              <w:rPr>
                <w:rFonts w:eastAsiaTheme="minorEastAsia" w:cstheme="minorHAnsi"/>
                <w:sz w:val="20"/>
                <w:szCs w:val="20"/>
              </w:rPr>
              <w:t>Winna posiadać</w:t>
            </w:r>
            <w:r w:rsidRPr="004922C6">
              <w:rPr>
                <w:rFonts w:eastAsiaTheme="minorEastAsia" w:cstheme="minorHAnsi"/>
                <w:sz w:val="20"/>
                <w:szCs w:val="20"/>
              </w:rPr>
              <w:t xml:space="preserve"> łatwy dostęp do obszaru pracy maszyny, bez barier architektonicznych. </w:t>
            </w:r>
          </w:p>
        </w:tc>
        <w:tc>
          <w:tcPr>
            <w:tcW w:w="2236" w:type="dxa"/>
            <w:vAlign w:val="center"/>
          </w:tcPr>
          <w:p w14:paraId="4210F4AF" w14:textId="77777777" w:rsidR="00D354B2" w:rsidRDefault="00D354B2" w:rsidP="00D354B2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87AECC" w14:textId="77777777" w:rsidR="00D354B2" w:rsidRDefault="00D354B2" w:rsidP="00D354B2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948B244" w14:textId="77777777" w:rsidR="00F7160C" w:rsidRDefault="00F7160C" w:rsidP="45F38804">
      <w:pPr>
        <w:ind w:left="720"/>
        <w:jc w:val="both"/>
        <w:rPr>
          <w:rFonts w:eastAsiaTheme="minorEastAsia"/>
          <w:sz w:val="20"/>
          <w:szCs w:val="20"/>
        </w:rPr>
      </w:pPr>
    </w:p>
    <w:p w14:paraId="3948B245" w14:textId="77777777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W przypadku odpowiedzi przeczącej (NIE) Wykonawca jest zobowiązany do wskazania (oprócz nr strony)  </w:t>
      </w:r>
      <w:r w:rsidR="009C426A">
        <w:br/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w kolumnie 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„Uwagi” równoważności</w:t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 zaoferowanego parametru. Jednocześnie informuję, że zaoferowana równoważność nie może być gorsza od wymagań Zamawiającego.</w:t>
      </w:r>
    </w:p>
    <w:p w14:paraId="3948B246" w14:textId="77777777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W razie opisania Przedmiotu zamówienia za pomocą norm, aprobat, specyfikacji technicznych Zamawiający dopuszcza  rozwiązania równoważne. W takim wypadku Oferent zobowiązany jest do wskazania w niniejszym załączniku w kolumnie „uwagi” zakresu równoważności.   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</w:t>
      </w:r>
    </w:p>
    <w:p w14:paraId="3948B247" w14:textId="002ECA30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 normą, czy aprobatą. 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Wykonawca, który  powołuje  się  na rozwiązania  równoważne w opisywanym przez Zamawiającego przedmiocie zamówienia, jest obowiązany udowodnić, że proponowane przez niego rozwiązania  w  równoważnym  stopniu  spełniają  wymagania  określone  w zapytaniu ofertowym.</w:t>
      </w:r>
    </w:p>
    <w:p w14:paraId="3948B248" w14:textId="77777777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Zamawiający wymaga od Wykonawcy złożenia stosownych dokumentów uwiarygadniających zastosowanie rozwiązań równoważnych. W przypadku, gdy Wykonawca nie złoży w ofercie dokumentów o zastosowaniu innych </w:t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lastRenderedPageBreak/>
        <w:t>równoważnych materiałów lub rozwiązań, to rozumie się przez to, że do kalkulacji ceny oferty i wykonania przedmiotu zamówienia ujęto materiały zaproponowane w szczegółowym opisie przedmiotu zamówienia; w związku z tym Wykonawca jest zobowiązany zastosować do wykonania zamówienia materiały lub rozwiązania zaproponowane w Szczegółowym opisie przedmiotu zamówienia.</w:t>
      </w:r>
    </w:p>
    <w:p w14:paraId="3948B24C" w14:textId="77777777" w:rsidR="00F7160C" w:rsidRDefault="00F7160C" w:rsidP="45F38804">
      <w:pPr>
        <w:spacing w:after="0"/>
        <w:jc w:val="both"/>
        <w:rPr>
          <w:rFonts w:eastAsiaTheme="minorEastAsia"/>
          <w:sz w:val="20"/>
          <w:szCs w:val="20"/>
        </w:rPr>
      </w:pPr>
    </w:p>
    <w:p w14:paraId="3948B24D" w14:textId="77777777" w:rsidR="00F7160C" w:rsidRDefault="00F7160C" w:rsidP="008D73A9">
      <w:pPr>
        <w:spacing w:after="0" w:line="240" w:lineRule="auto"/>
        <w:jc w:val="both"/>
        <w:rPr>
          <w:rFonts w:eastAsiaTheme="minorEastAsia"/>
          <w:sz w:val="20"/>
          <w:szCs w:val="20"/>
        </w:rPr>
      </w:pPr>
    </w:p>
    <w:p w14:paraId="3948B24E" w14:textId="77777777" w:rsidR="00F7160C" w:rsidRDefault="0773C47B" w:rsidP="008D73A9">
      <w:pPr>
        <w:spacing w:after="0" w:line="240" w:lineRule="auto"/>
        <w:ind w:left="567"/>
        <w:jc w:val="both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>………………………………………….……….</w:t>
      </w:r>
      <w:r w:rsidR="009C426A">
        <w:tab/>
      </w:r>
      <w:r w:rsidRPr="45F38804">
        <w:rPr>
          <w:rFonts w:eastAsiaTheme="minorEastAsia"/>
          <w:sz w:val="20"/>
          <w:szCs w:val="20"/>
        </w:rPr>
        <w:t xml:space="preserve">                                            …………..…………….………………....…………………</w:t>
      </w:r>
    </w:p>
    <w:p w14:paraId="02E1D0D8" w14:textId="7B798BED" w:rsidR="007B6BF3" w:rsidRDefault="0773C47B" w:rsidP="004E36AA">
      <w:pPr>
        <w:spacing w:after="0" w:line="240" w:lineRule="auto"/>
        <w:ind w:left="5760" w:hanging="4749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i/>
          <w:iCs/>
          <w:sz w:val="20"/>
          <w:szCs w:val="20"/>
        </w:rPr>
        <w:t xml:space="preserve">(miejscowość, data) </w:t>
      </w:r>
      <w:r w:rsidR="009C426A">
        <w:tab/>
      </w:r>
      <w:r w:rsidRPr="45F38804">
        <w:rPr>
          <w:rFonts w:eastAsiaTheme="minorEastAsia"/>
          <w:i/>
          <w:iCs/>
          <w:sz w:val="20"/>
          <w:szCs w:val="20"/>
        </w:rPr>
        <w:t>(czytelny podpis Wykonawcy lub osoby     upoważnionej do reprezentacji)</w:t>
      </w:r>
    </w:p>
    <w:p w14:paraId="3B9E51BC" w14:textId="77777777" w:rsidR="00DB0FEA" w:rsidRDefault="00DB0F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2E09009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>
        <w:rPr>
          <w:rFonts w:eastAsiaTheme="minorEastAsia"/>
          <w:b/>
          <w:bCs/>
          <w:color w:val="000000" w:themeColor="text1"/>
          <w:sz w:val="20"/>
          <w:szCs w:val="20"/>
        </w:rPr>
        <w:br/>
      </w:r>
      <w:r>
        <w:rPr>
          <w:rFonts w:eastAsiaTheme="minorEastAsia"/>
          <w:b/>
          <w:bCs/>
          <w:color w:val="000000" w:themeColor="text1"/>
          <w:sz w:val="20"/>
          <w:szCs w:val="20"/>
        </w:rPr>
        <w:br/>
      </w:r>
    </w:p>
    <w:p w14:paraId="449B1B4E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CE90841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A6F15BD" w14:textId="77777777" w:rsidR="005530EA" w:rsidRDefault="005530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62A0417" w14:textId="77777777" w:rsidR="005530EA" w:rsidRDefault="005530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EBB3DB7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39A896A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F84B01C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D726D46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08DF522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3BE8641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327E385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03454F0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6CF06E8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2F75F08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EFA7AEF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8CEE2D0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4EB6914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8B9B6A0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7ABEC1F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C0059D9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B516200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F533993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3A04530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277F993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0B05D81" w14:textId="77777777" w:rsidR="00582DBE" w:rsidRDefault="00582DBE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5F95028" w14:textId="77777777" w:rsidR="005530EA" w:rsidRDefault="005530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E3C0700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250" w14:textId="52CC2F36" w:rsidR="00F7160C" w:rsidRDefault="0773C47B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Załącznik  nr </w:t>
      </w:r>
      <w:r w:rsidR="0087750C">
        <w:rPr>
          <w:rFonts w:eastAsiaTheme="minorEastAsia"/>
          <w:b/>
          <w:bCs/>
          <w:color w:val="000000" w:themeColor="text1"/>
          <w:sz w:val="20"/>
          <w:szCs w:val="20"/>
        </w:rPr>
        <w:t>6</w:t>
      </w: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 do Zapytania ofertowego</w:t>
      </w:r>
    </w:p>
    <w:p w14:paraId="3948B251" w14:textId="77777777" w:rsidR="00F7160C" w:rsidRDefault="00F7160C" w:rsidP="45F38804">
      <w:pPr>
        <w:spacing w:before="100" w:beforeAutospacing="1" w:after="100" w:afterAutospacing="1"/>
        <w:jc w:val="both"/>
        <w:rPr>
          <w:rFonts w:eastAsiaTheme="minorEastAsia"/>
          <w:sz w:val="20"/>
          <w:szCs w:val="20"/>
        </w:rPr>
      </w:pPr>
    </w:p>
    <w:p w14:paraId="6D8330F3" w14:textId="77777777" w:rsidR="00675E72" w:rsidRDefault="0773C47B" w:rsidP="00675E72">
      <w:pPr>
        <w:spacing w:after="0" w:line="240" w:lineRule="auto"/>
        <w:jc w:val="center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 xml:space="preserve">Oświadczenie Wykonawcy w zakresie wypełnienia obowiązków informacyjnych </w:t>
      </w:r>
    </w:p>
    <w:p w14:paraId="3948B252" w14:textId="08101F08" w:rsidR="00F7160C" w:rsidRDefault="0773C47B" w:rsidP="00675E72">
      <w:pPr>
        <w:spacing w:after="0" w:line="240" w:lineRule="auto"/>
        <w:jc w:val="center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przewidzianych w art. 13 lub art. 14 RODO</w:t>
      </w:r>
    </w:p>
    <w:p w14:paraId="6F638D5E" w14:textId="77777777" w:rsidR="00675E72" w:rsidRDefault="00675E72" w:rsidP="45F38804">
      <w:pPr>
        <w:spacing w:after="0" w:line="240" w:lineRule="auto"/>
        <w:jc w:val="both"/>
        <w:rPr>
          <w:rFonts w:eastAsiaTheme="minorEastAsia"/>
          <w:sz w:val="20"/>
          <w:szCs w:val="20"/>
        </w:rPr>
      </w:pPr>
    </w:p>
    <w:p w14:paraId="1DA961C7" w14:textId="77777777" w:rsidR="00675E72" w:rsidRDefault="00675E72" w:rsidP="45F38804">
      <w:pPr>
        <w:spacing w:after="0" w:line="240" w:lineRule="auto"/>
        <w:jc w:val="both"/>
        <w:rPr>
          <w:rFonts w:eastAsiaTheme="minorEastAsia"/>
          <w:sz w:val="20"/>
          <w:szCs w:val="20"/>
        </w:rPr>
      </w:pPr>
    </w:p>
    <w:p w14:paraId="3948B253" w14:textId="59333C9E" w:rsidR="00F7160C" w:rsidRDefault="0773C47B" w:rsidP="45F38804">
      <w:pPr>
        <w:spacing w:after="0" w:line="240" w:lineRule="auto"/>
        <w:jc w:val="both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3948B254" w14:textId="77777777" w:rsidR="00F7160C" w:rsidRDefault="00F7160C" w:rsidP="45F38804">
      <w:pPr>
        <w:spacing w:before="100" w:beforeAutospacing="1" w:after="100" w:afterAutospacing="1"/>
        <w:jc w:val="both"/>
        <w:rPr>
          <w:rFonts w:eastAsiaTheme="minorEastAs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784"/>
      </w:tblGrid>
      <w:tr w:rsidR="00F7160C" w14:paraId="3948B257" w14:textId="77777777" w:rsidTr="45F38804">
        <w:trPr>
          <w:trHeight w:val="218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255" w14:textId="77777777" w:rsidR="00F7160C" w:rsidRDefault="00F7160C" w:rsidP="45F38804">
            <w:pPr>
              <w:spacing w:before="100" w:beforeAutospacing="1" w:after="100" w:afterAutospacing="1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256" w14:textId="77777777" w:rsidR="00F7160C" w:rsidRDefault="00F7160C" w:rsidP="45F38804">
            <w:pPr>
              <w:spacing w:before="100" w:beforeAutospacing="1" w:after="100" w:afterAutospacing="1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</w:tr>
      <w:tr w:rsidR="00F7160C" w14:paraId="3948B25A" w14:textId="77777777" w:rsidTr="45F38804">
        <w:trPr>
          <w:trHeight w:val="5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258" w14:textId="77777777" w:rsidR="00F7160C" w:rsidRDefault="0773C47B" w:rsidP="45F38804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>Miejscowość i data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259" w14:textId="77777777" w:rsidR="00F7160C" w:rsidRDefault="0773C47B" w:rsidP="45F38804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>Imię, nazwisko i podpis Wykonawcy lub upełnomocnionego przedstawiciela Wykonawcy</w:t>
            </w:r>
          </w:p>
        </w:tc>
      </w:tr>
    </w:tbl>
    <w:p w14:paraId="3948B25B" w14:textId="77777777" w:rsidR="00F7160C" w:rsidRDefault="00F7160C" w:rsidP="45F38804">
      <w:pPr>
        <w:rPr>
          <w:rFonts w:eastAsiaTheme="minorEastAsia"/>
          <w:color w:val="000000" w:themeColor="text1"/>
          <w:sz w:val="20"/>
          <w:szCs w:val="20"/>
          <w:lang w:eastAsia="pl-PL"/>
        </w:rPr>
      </w:pPr>
    </w:p>
    <w:p w14:paraId="3948B25C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5D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5E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5F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0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1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2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3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4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5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6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277EE447" w14:textId="7E79E6A2" w:rsidR="02F17268" w:rsidRPr="00500A61" w:rsidRDefault="19B0E65D" w:rsidP="0090145B">
      <w:pPr>
        <w:rPr>
          <w:rFonts w:eastAsiaTheme="minorEastAsia"/>
        </w:rPr>
      </w:pPr>
      <w:r w:rsidRPr="45F38804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sectPr w:rsidR="02F17268" w:rsidRPr="00500A61" w:rsidSect="004D345D">
      <w:headerReference w:type="default" r:id="rId13"/>
      <w:footerReference w:type="default" r:id="rId14"/>
      <w:pgSz w:w="11906" w:h="16838"/>
      <w:pgMar w:top="1270" w:right="1133" w:bottom="1134" w:left="124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37F71" w14:textId="77777777" w:rsidR="00C24933" w:rsidRDefault="00C24933">
      <w:pPr>
        <w:spacing w:after="0" w:line="240" w:lineRule="auto"/>
      </w:pPr>
      <w:r>
        <w:separator/>
      </w:r>
    </w:p>
  </w:endnote>
  <w:endnote w:type="continuationSeparator" w:id="0">
    <w:p w14:paraId="6AD60277" w14:textId="77777777" w:rsidR="00C24933" w:rsidRDefault="00C24933">
      <w:pPr>
        <w:spacing w:after="0" w:line="240" w:lineRule="auto"/>
      </w:pPr>
      <w:r>
        <w:continuationSeparator/>
      </w:r>
    </w:p>
  </w:endnote>
  <w:endnote w:type="continuationNotice" w:id="1">
    <w:p w14:paraId="663A209F" w14:textId="77777777" w:rsidR="00C24933" w:rsidRDefault="00C249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rlito"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8B2B6" w14:textId="77777777" w:rsidR="00F7160C" w:rsidRDefault="009C426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4D0AA" w14:textId="77777777" w:rsidR="00C24933" w:rsidRDefault="00C24933">
      <w:pPr>
        <w:spacing w:after="0" w:line="240" w:lineRule="auto"/>
      </w:pPr>
      <w:r>
        <w:separator/>
      </w:r>
    </w:p>
  </w:footnote>
  <w:footnote w:type="continuationSeparator" w:id="0">
    <w:p w14:paraId="4BAD5FC0" w14:textId="77777777" w:rsidR="00C24933" w:rsidRDefault="00C24933">
      <w:pPr>
        <w:spacing w:after="0" w:line="240" w:lineRule="auto"/>
      </w:pPr>
      <w:r>
        <w:continuationSeparator/>
      </w:r>
    </w:p>
  </w:footnote>
  <w:footnote w:type="continuationNotice" w:id="1">
    <w:p w14:paraId="73D3B8DE" w14:textId="77777777" w:rsidR="00C24933" w:rsidRDefault="00C249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B2B3" w14:textId="49AC4D4D" w:rsidR="00F7160C" w:rsidRDefault="00F2200C">
    <w:pPr>
      <w:pStyle w:val="Nagwek"/>
      <w:tabs>
        <w:tab w:val="clear" w:pos="4536"/>
        <w:tab w:val="clear" w:pos="9072"/>
        <w:tab w:val="left" w:pos="2386"/>
        <w:tab w:val="left" w:pos="5086"/>
      </w:tabs>
      <w:rPr>
        <w:sz w:val="40"/>
        <w:szCs w:val="40"/>
      </w:rPr>
    </w:pPr>
    <w:r w:rsidRPr="00AD5EF2">
      <w:rPr>
        <w:noProof/>
      </w:rPr>
      <w:drawing>
        <wp:inline distT="0" distB="0" distL="0" distR="0" wp14:anchorId="45070D49" wp14:editId="3650E066">
          <wp:extent cx="5933734" cy="460962"/>
          <wp:effectExtent l="0" t="0" r="0" b="0"/>
          <wp:docPr id="19765979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4040" cy="4819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47D601" w14:textId="77777777" w:rsidR="00291AEE" w:rsidRPr="00B02197" w:rsidRDefault="00291AEE" w:rsidP="004B07E0">
    <w:pPr>
      <w:spacing w:line="240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8589D"/>
    <w:multiLevelType w:val="multilevel"/>
    <w:tmpl w:val="1252303C"/>
    <w:lvl w:ilvl="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  <w:strike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DDA1395"/>
    <w:multiLevelType w:val="hybridMultilevel"/>
    <w:tmpl w:val="F3AE186A"/>
    <w:lvl w:ilvl="0" w:tplc="014616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5EB008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F82E997C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ABE879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3DC0596A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8F4CEB56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C478C720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9F0ACEEC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DA04474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0622027"/>
    <w:multiLevelType w:val="multilevel"/>
    <w:tmpl w:val="3C784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F53CFC"/>
    <w:multiLevelType w:val="hybridMultilevel"/>
    <w:tmpl w:val="2CB44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5E1D72"/>
    <w:multiLevelType w:val="hybridMultilevel"/>
    <w:tmpl w:val="8D72DA96"/>
    <w:lvl w:ilvl="0" w:tplc="3AB4653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7B1C6992">
      <w:start w:val="1"/>
      <w:numFmt w:val="lowerLetter"/>
      <w:lvlText w:val="%2."/>
      <w:lvlJc w:val="left"/>
      <w:pPr>
        <w:ind w:left="644" w:hanging="360"/>
      </w:pPr>
    </w:lvl>
    <w:lvl w:ilvl="2" w:tplc="9C4EF74E">
      <w:start w:val="1"/>
      <w:numFmt w:val="lowerRoman"/>
      <w:lvlText w:val="%3."/>
      <w:lvlJc w:val="right"/>
      <w:pPr>
        <w:ind w:left="2520" w:hanging="180"/>
      </w:pPr>
    </w:lvl>
    <w:lvl w:ilvl="3" w:tplc="FCE8F7E4">
      <w:start w:val="1"/>
      <w:numFmt w:val="decimal"/>
      <w:lvlText w:val="%4)"/>
      <w:lvlJc w:val="left"/>
      <w:pPr>
        <w:ind w:left="1070" w:hanging="360"/>
      </w:pPr>
    </w:lvl>
    <w:lvl w:ilvl="4" w:tplc="6734B3A0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AD1EF278">
      <w:start w:val="1"/>
      <w:numFmt w:val="lowerRoman"/>
      <w:lvlText w:val="%6."/>
      <w:lvlJc w:val="right"/>
      <w:pPr>
        <w:ind w:left="4680" w:hanging="180"/>
      </w:pPr>
    </w:lvl>
    <w:lvl w:ilvl="6" w:tplc="9EC0B760">
      <w:start w:val="1"/>
      <w:numFmt w:val="decimal"/>
      <w:lvlText w:val="%7."/>
      <w:lvlJc w:val="left"/>
      <w:pPr>
        <w:ind w:left="5400" w:hanging="360"/>
      </w:pPr>
    </w:lvl>
    <w:lvl w:ilvl="7" w:tplc="86783184">
      <w:start w:val="1"/>
      <w:numFmt w:val="lowerLetter"/>
      <w:lvlText w:val="%8."/>
      <w:lvlJc w:val="left"/>
      <w:pPr>
        <w:ind w:left="6120" w:hanging="360"/>
      </w:pPr>
    </w:lvl>
    <w:lvl w:ilvl="8" w:tplc="EC7C0E4E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383898"/>
    <w:multiLevelType w:val="hybridMultilevel"/>
    <w:tmpl w:val="150026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97B46"/>
    <w:multiLevelType w:val="hybridMultilevel"/>
    <w:tmpl w:val="8DDE00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CE4DE4"/>
    <w:multiLevelType w:val="hybridMultilevel"/>
    <w:tmpl w:val="E110A558"/>
    <w:lvl w:ilvl="0" w:tplc="91E81AA8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Theme="majorHAnsi" w:hAnsiTheme="majorHAnsi" w:cstheme="majorHAnsi" w:hint="default"/>
      </w:rPr>
    </w:lvl>
    <w:lvl w:ilvl="1" w:tplc="259AFD88">
      <w:start w:val="1"/>
      <w:numFmt w:val="bullet"/>
      <w:lvlText w:val=""/>
      <w:lvlJc w:val="left"/>
      <w:pPr>
        <w:tabs>
          <w:tab w:val="num" w:pos="2084"/>
        </w:tabs>
        <w:ind w:left="1721" w:hanging="357"/>
      </w:pPr>
      <w:rPr>
        <w:rFonts w:ascii="Symbol" w:hAnsi="Symbol" w:cs="Times New Roman" w:hint="default"/>
      </w:rPr>
    </w:lvl>
    <w:lvl w:ilvl="2" w:tplc="FC6EAF98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3" w:tplc="F5B01710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asciiTheme="majorHAnsi" w:hAnsiTheme="majorHAnsi" w:cstheme="majorHAnsi" w:hint="default"/>
      </w:rPr>
    </w:lvl>
    <w:lvl w:ilvl="4" w:tplc="3F4E0108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ascii="Times New Roman" w:hAnsi="Times New Roman" w:cs="Times New Roman"/>
      </w:rPr>
    </w:lvl>
    <w:lvl w:ilvl="5" w:tplc="0296795A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ascii="Times New Roman" w:hAnsi="Times New Roman" w:cs="Times New Roman"/>
      </w:rPr>
    </w:lvl>
    <w:lvl w:ilvl="6" w:tplc="0108CF3A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ascii="Times New Roman" w:hAnsi="Times New Roman" w:cs="Times New Roman"/>
      </w:rPr>
    </w:lvl>
    <w:lvl w:ilvl="7" w:tplc="7EA4EA10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ascii="Times New Roman" w:hAnsi="Times New Roman" w:cs="Times New Roman"/>
      </w:rPr>
    </w:lvl>
    <w:lvl w:ilvl="8" w:tplc="0D20C9C8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2584685A"/>
    <w:multiLevelType w:val="hybridMultilevel"/>
    <w:tmpl w:val="DEB2E0AC"/>
    <w:lvl w:ilvl="0" w:tplc="EC8AF4AE">
      <w:start w:val="9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E50E8"/>
    <w:multiLevelType w:val="hybridMultilevel"/>
    <w:tmpl w:val="5AC00D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01B13"/>
    <w:multiLevelType w:val="hybridMultilevel"/>
    <w:tmpl w:val="CDEA3830"/>
    <w:lvl w:ilvl="0" w:tplc="F2600CC6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616E559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906AA39A">
      <w:start w:val="1"/>
      <w:numFmt w:val="lowerRoman"/>
      <w:lvlText w:val="%3."/>
      <w:lvlJc w:val="right"/>
      <w:pPr>
        <w:ind w:left="1800" w:hanging="180"/>
      </w:pPr>
    </w:lvl>
    <w:lvl w:ilvl="3" w:tplc="BA5021E8">
      <w:start w:val="1"/>
      <w:numFmt w:val="decimal"/>
      <w:lvlText w:val="%4."/>
      <w:lvlJc w:val="left"/>
      <w:pPr>
        <w:ind w:left="2520" w:hanging="360"/>
      </w:pPr>
    </w:lvl>
    <w:lvl w:ilvl="4" w:tplc="42A08A7C">
      <w:start w:val="1"/>
      <w:numFmt w:val="lowerLetter"/>
      <w:lvlText w:val="%5."/>
      <w:lvlJc w:val="left"/>
      <w:pPr>
        <w:ind w:left="3240" w:hanging="360"/>
      </w:pPr>
    </w:lvl>
    <w:lvl w:ilvl="5" w:tplc="44561CFE">
      <w:start w:val="1"/>
      <w:numFmt w:val="lowerRoman"/>
      <w:lvlText w:val="%6."/>
      <w:lvlJc w:val="right"/>
      <w:pPr>
        <w:ind w:left="3960" w:hanging="180"/>
      </w:pPr>
    </w:lvl>
    <w:lvl w:ilvl="6" w:tplc="82BE2A22">
      <w:start w:val="1"/>
      <w:numFmt w:val="decimal"/>
      <w:lvlText w:val="%7."/>
      <w:lvlJc w:val="left"/>
      <w:pPr>
        <w:ind w:left="4680" w:hanging="360"/>
      </w:pPr>
    </w:lvl>
    <w:lvl w:ilvl="7" w:tplc="B23AC87C">
      <w:start w:val="1"/>
      <w:numFmt w:val="lowerLetter"/>
      <w:lvlText w:val="%8."/>
      <w:lvlJc w:val="left"/>
      <w:pPr>
        <w:ind w:left="5400" w:hanging="360"/>
      </w:pPr>
    </w:lvl>
    <w:lvl w:ilvl="8" w:tplc="B77A784C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C35C4B"/>
    <w:multiLevelType w:val="hybridMultilevel"/>
    <w:tmpl w:val="CA6AE83A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301137B7"/>
    <w:multiLevelType w:val="hybridMultilevel"/>
    <w:tmpl w:val="C608A6AA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2192D89"/>
    <w:multiLevelType w:val="hybridMultilevel"/>
    <w:tmpl w:val="2C041A7E"/>
    <w:lvl w:ilvl="0" w:tplc="D7BA7C3E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 w:tplc="DF3E0630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 w:tplc="AAA86C7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 w:tplc="DAFE04DE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  <w:b/>
        <w:bCs/>
      </w:rPr>
    </w:lvl>
    <w:lvl w:ilvl="4" w:tplc="D616C8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454E9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7F0C69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24C1B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BD835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062D14"/>
    <w:multiLevelType w:val="hybridMultilevel"/>
    <w:tmpl w:val="2BCECF94"/>
    <w:lvl w:ilvl="0" w:tplc="E5C20AB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D14CCBF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881C03B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B8E32E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22DD7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C32EFD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01C0264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68845A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D1F0A54C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72C3F46"/>
    <w:multiLevelType w:val="hybridMultilevel"/>
    <w:tmpl w:val="1F5A2094"/>
    <w:lvl w:ilvl="0" w:tplc="F7144D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82D0D79A">
      <w:start w:val="1"/>
      <w:numFmt w:val="lowerLetter"/>
      <w:lvlText w:val="%2)"/>
      <w:lvlJc w:val="left"/>
      <w:pPr>
        <w:ind w:left="1080" w:hanging="360"/>
      </w:pPr>
      <w:rPr>
        <w:rFonts w:ascii="Calibri Light" w:eastAsiaTheme="minorHAnsi" w:hAnsi="Calibri Light" w:cs="Calibri Light"/>
      </w:rPr>
    </w:lvl>
    <w:lvl w:ilvl="2" w:tplc="4E4ACA5C">
      <w:start w:val="3"/>
      <w:numFmt w:val="decimal"/>
      <w:lvlText w:val="%3"/>
      <w:lvlJc w:val="left"/>
      <w:pPr>
        <w:ind w:left="1980" w:hanging="360"/>
      </w:pPr>
      <w:rPr>
        <w:rFonts w:hint="default"/>
        <w:color w:val="00000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2C4011"/>
    <w:multiLevelType w:val="hybridMultilevel"/>
    <w:tmpl w:val="3E9E8F34"/>
    <w:lvl w:ilvl="0" w:tplc="A95A853A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F002AB2"/>
    <w:multiLevelType w:val="hybridMultilevel"/>
    <w:tmpl w:val="55E8F59C"/>
    <w:lvl w:ilvl="0" w:tplc="F9DC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B8D64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CB68C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EA32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A895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B0F7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B81B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5038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C0AA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FE0AF8"/>
    <w:multiLevelType w:val="hybridMultilevel"/>
    <w:tmpl w:val="D62A83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F7D29"/>
    <w:multiLevelType w:val="hybridMultilevel"/>
    <w:tmpl w:val="BAF25754"/>
    <w:lvl w:ilvl="0" w:tplc="8AE6073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69F43BC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8F002C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F43B6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F4E4B4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53C753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7447E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7245AF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D703A9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65727FA"/>
    <w:multiLevelType w:val="hybridMultilevel"/>
    <w:tmpl w:val="A7A28F5E"/>
    <w:lvl w:ilvl="0" w:tplc="7244F47C">
      <w:start w:val="1"/>
      <w:numFmt w:val="lowerLetter"/>
      <w:lvlText w:val="%1)"/>
      <w:lvlJc w:val="left"/>
      <w:pPr>
        <w:ind w:left="720" w:hanging="360"/>
      </w:pPr>
    </w:lvl>
    <w:lvl w:ilvl="1" w:tplc="F076A19A">
      <w:start w:val="1"/>
      <w:numFmt w:val="lowerLetter"/>
      <w:lvlText w:val="%2."/>
      <w:lvlJc w:val="left"/>
      <w:pPr>
        <w:ind w:left="1440" w:hanging="360"/>
      </w:pPr>
    </w:lvl>
    <w:lvl w:ilvl="2" w:tplc="1F4035BC">
      <w:start w:val="1"/>
      <w:numFmt w:val="lowerRoman"/>
      <w:lvlText w:val="%3."/>
      <w:lvlJc w:val="right"/>
      <w:pPr>
        <w:ind w:left="2160" w:hanging="180"/>
      </w:pPr>
    </w:lvl>
    <w:lvl w:ilvl="3" w:tplc="B93EF782">
      <w:start w:val="1"/>
      <w:numFmt w:val="decimal"/>
      <w:lvlText w:val="%4."/>
      <w:lvlJc w:val="left"/>
      <w:pPr>
        <w:ind w:left="2880" w:hanging="360"/>
      </w:pPr>
    </w:lvl>
    <w:lvl w:ilvl="4" w:tplc="B8E0E826">
      <w:start w:val="1"/>
      <w:numFmt w:val="lowerLetter"/>
      <w:lvlText w:val="%5."/>
      <w:lvlJc w:val="left"/>
      <w:pPr>
        <w:ind w:left="3600" w:hanging="360"/>
      </w:pPr>
    </w:lvl>
    <w:lvl w:ilvl="5" w:tplc="8A22D9E8">
      <w:start w:val="1"/>
      <w:numFmt w:val="lowerRoman"/>
      <w:lvlText w:val="%6."/>
      <w:lvlJc w:val="right"/>
      <w:pPr>
        <w:ind w:left="4320" w:hanging="180"/>
      </w:pPr>
    </w:lvl>
    <w:lvl w:ilvl="6" w:tplc="36AA653C">
      <w:start w:val="1"/>
      <w:numFmt w:val="decimal"/>
      <w:lvlText w:val="%7."/>
      <w:lvlJc w:val="left"/>
      <w:pPr>
        <w:ind w:left="5040" w:hanging="360"/>
      </w:pPr>
    </w:lvl>
    <w:lvl w:ilvl="7" w:tplc="0F709672">
      <w:start w:val="1"/>
      <w:numFmt w:val="lowerLetter"/>
      <w:lvlText w:val="%8."/>
      <w:lvlJc w:val="left"/>
      <w:pPr>
        <w:ind w:left="5760" w:hanging="360"/>
      </w:pPr>
    </w:lvl>
    <w:lvl w:ilvl="8" w:tplc="3284587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660C35"/>
    <w:multiLevelType w:val="hybridMultilevel"/>
    <w:tmpl w:val="30687BDC"/>
    <w:lvl w:ilvl="0" w:tplc="342271C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120C7"/>
    <w:multiLevelType w:val="hybridMultilevel"/>
    <w:tmpl w:val="F420FCE8"/>
    <w:lvl w:ilvl="0" w:tplc="AFEEC96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AB84B13"/>
    <w:multiLevelType w:val="hybridMultilevel"/>
    <w:tmpl w:val="A530C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2F4514"/>
    <w:multiLevelType w:val="hybridMultilevel"/>
    <w:tmpl w:val="1840C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D2866"/>
    <w:multiLevelType w:val="hybridMultilevel"/>
    <w:tmpl w:val="2BA6F490"/>
    <w:lvl w:ilvl="0" w:tplc="F96C46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3AE2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481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6AFC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10AC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203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449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526B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C89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B2172"/>
    <w:multiLevelType w:val="hybridMultilevel"/>
    <w:tmpl w:val="BB6005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E171C"/>
    <w:multiLevelType w:val="hybridMultilevel"/>
    <w:tmpl w:val="75E42C6C"/>
    <w:lvl w:ilvl="0" w:tplc="8FC6447C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color w:val="auto"/>
        <w:sz w:val="20"/>
        <w:szCs w:val="20"/>
      </w:rPr>
    </w:lvl>
    <w:lvl w:ilvl="1" w:tplc="AC1889FE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7BFE5D06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19BC9650">
      <w:start w:val="1"/>
      <w:numFmt w:val="decimal"/>
      <w:lvlText w:val="%4."/>
      <w:lvlJc w:val="left"/>
      <w:pPr>
        <w:ind w:left="2520" w:hanging="360"/>
      </w:pPr>
      <w:rPr>
        <w:rFonts w:ascii="Calibri" w:eastAsia="Calibri" w:hAnsi="Calibri" w:cs="Calibri" w:hint="default"/>
        <w:b w:val="0"/>
        <w:bCs/>
        <w:sz w:val="20"/>
        <w:szCs w:val="20"/>
      </w:rPr>
    </w:lvl>
    <w:lvl w:ilvl="4" w:tplc="FACACF5E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CEBCA406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E3526C20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67C8C09E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265E2912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59EE467D"/>
    <w:multiLevelType w:val="hybridMultilevel"/>
    <w:tmpl w:val="CE82CDB0"/>
    <w:lvl w:ilvl="0" w:tplc="4F76CF9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7DECDE6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A54AB69C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EDA2E9A6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1666BE98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745EA0CE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A77E20D8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894E1986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8F0C592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5F7D0BAD"/>
    <w:multiLevelType w:val="hybridMultilevel"/>
    <w:tmpl w:val="E098A654"/>
    <w:lvl w:ilvl="0" w:tplc="8C96EC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68A70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A6A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21A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64B4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6A3A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B49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20D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F612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018ED"/>
    <w:multiLevelType w:val="hybridMultilevel"/>
    <w:tmpl w:val="FFA020BE"/>
    <w:lvl w:ilvl="0" w:tplc="92D812BC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520DAF2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2ACE87EC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CC5AD6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2B30559A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6094A0C4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2420982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FE88618E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201C46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B0E4C70"/>
    <w:multiLevelType w:val="hybridMultilevel"/>
    <w:tmpl w:val="55F40154"/>
    <w:lvl w:ilvl="0" w:tplc="5438817E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573E4D96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E86A9C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69BCB2B6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A4B8A7AC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E9FC2C7E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22489348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BB3C60F4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DFC07B7A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6" w15:restartNumberingAfterBreak="0">
    <w:nsid w:val="6D0D5B09"/>
    <w:multiLevelType w:val="hybridMultilevel"/>
    <w:tmpl w:val="334C3A1A"/>
    <w:lvl w:ilvl="0" w:tplc="54047F32">
      <w:start w:val="1"/>
      <w:numFmt w:val="decimal"/>
      <w:lvlText w:val="%1)"/>
      <w:lvlJc w:val="left"/>
      <w:pPr>
        <w:ind w:left="1440" w:hanging="360"/>
      </w:pPr>
      <w:rPr>
        <w:rFonts w:asciiTheme="majorHAnsi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FE73B96"/>
    <w:multiLevelType w:val="hybridMultilevel"/>
    <w:tmpl w:val="4BC056FC"/>
    <w:lvl w:ilvl="0" w:tplc="7194A0DA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  <w:b w:val="0"/>
        <w:bCs w:val="0"/>
      </w:rPr>
    </w:lvl>
    <w:lvl w:ilvl="1" w:tplc="D3645984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A1EA1BFE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67022B98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CFF8F1B4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D90B718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CA12ABF8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D44A9D9E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23F6F6BC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71146E69"/>
    <w:multiLevelType w:val="hybridMultilevel"/>
    <w:tmpl w:val="FD9E57DC"/>
    <w:lvl w:ilvl="0" w:tplc="0A40932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  <w:color w:val="000000" w:themeColor="text1"/>
      </w:rPr>
    </w:lvl>
    <w:lvl w:ilvl="1" w:tplc="7A8A81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CC6D3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0B460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212E5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2A59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806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9D0CE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26E8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9" w15:restartNumberingAfterBreak="0">
    <w:nsid w:val="759F2A5B"/>
    <w:multiLevelType w:val="hybridMultilevel"/>
    <w:tmpl w:val="501E20F4"/>
    <w:lvl w:ilvl="0" w:tplc="A35C7C4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49501464">
      <w:start w:val="1"/>
      <w:numFmt w:val="lowerLetter"/>
      <w:lvlText w:val="%2."/>
      <w:lvlJc w:val="left"/>
      <w:pPr>
        <w:ind w:left="1440" w:hanging="360"/>
      </w:pPr>
    </w:lvl>
    <w:lvl w:ilvl="2" w:tplc="93F216A6">
      <w:start w:val="1"/>
      <w:numFmt w:val="lowerRoman"/>
      <w:lvlText w:val="%3."/>
      <w:lvlJc w:val="right"/>
      <w:pPr>
        <w:ind w:left="2160" w:hanging="180"/>
      </w:pPr>
    </w:lvl>
    <w:lvl w:ilvl="3" w:tplc="554E1986">
      <w:start w:val="1"/>
      <w:numFmt w:val="decimal"/>
      <w:lvlText w:val="%4."/>
      <w:lvlJc w:val="left"/>
      <w:pPr>
        <w:ind w:left="2880" w:hanging="360"/>
      </w:pPr>
    </w:lvl>
    <w:lvl w:ilvl="4" w:tplc="A698C6FC">
      <w:start w:val="1"/>
      <w:numFmt w:val="lowerLetter"/>
      <w:lvlText w:val="%5."/>
      <w:lvlJc w:val="left"/>
      <w:pPr>
        <w:ind w:left="3600" w:hanging="360"/>
      </w:pPr>
    </w:lvl>
    <w:lvl w:ilvl="5" w:tplc="40964D34">
      <w:start w:val="1"/>
      <w:numFmt w:val="lowerRoman"/>
      <w:lvlText w:val="%6."/>
      <w:lvlJc w:val="right"/>
      <w:pPr>
        <w:ind w:left="4320" w:hanging="180"/>
      </w:pPr>
    </w:lvl>
    <w:lvl w:ilvl="6" w:tplc="5DA26FFC">
      <w:start w:val="1"/>
      <w:numFmt w:val="decimal"/>
      <w:lvlText w:val="%7."/>
      <w:lvlJc w:val="left"/>
      <w:pPr>
        <w:ind w:left="5040" w:hanging="360"/>
      </w:pPr>
    </w:lvl>
    <w:lvl w:ilvl="7" w:tplc="789C602E">
      <w:start w:val="1"/>
      <w:numFmt w:val="lowerLetter"/>
      <w:lvlText w:val="%8."/>
      <w:lvlJc w:val="left"/>
      <w:pPr>
        <w:ind w:left="5760" w:hanging="360"/>
      </w:pPr>
    </w:lvl>
    <w:lvl w:ilvl="8" w:tplc="6084180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574C3"/>
    <w:multiLevelType w:val="hybridMultilevel"/>
    <w:tmpl w:val="380233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57E3C"/>
    <w:multiLevelType w:val="hybridMultilevel"/>
    <w:tmpl w:val="48F0A9B0"/>
    <w:lvl w:ilvl="0" w:tplc="5EC40392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6A20D4CA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F06CF40C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2C40DB86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4F8054F0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2B2E8E2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DB1C4E64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D58ABC80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576B89A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7B391A4A"/>
    <w:multiLevelType w:val="hybridMultilevel"/>
    <w:tmpl w:val="280E15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D4516DC"/>
    <w:multiLevelType w:val="hybridMultilevel"/>
    <w:tmpl w:val="8A7C308A"/>
    <w:lvl w:ilvl="0" w:tplc="0415000F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292365424">
    <w:abstractNumId w:val="31"/>
  </w:num>
  <w:num w:numId="2" w16cid:durableId="838538890">
    <w:abstractNumId w:val="30"/>
  </w:num>
  <w:num w:numId="3" w16cid:durableId="1440442460">
    <w:abstractNumId w:val="41"/>
  </w:num>
  <w:num w:numId="4" w16cid:durableId="927428196">
    <w:abstractNumId w:val="1"/>
  </w:num>
  <w:num w:numId="5" w16cid:durableId="2047679122">
    <w:abstractNumId w:val="35"/>
  </w:num>
  <w:num w:numId="6" w16cid:durableId="97677002">
    <w:abstractNumId w:val="8"/>
  </w:num>
  <w:num w:numId="7" w16cid:durableId="2040860969">
    <w:abstractNumId w:val="33"/>
  </w:num>
  <w:num w:numId="8" w16cid:durableId="1848521099">
    <w:abstractNumId w:val="37"/>
  </w:num>
  <w:num w:numId="9" w16cid:durableId="987444862">
    <w:abstractNumId w:val="39"/>
  </w:num>
  <w:num w:numId="10" w16cid:durableId="611548762">
    <w:abstractNumId w:val="20"/>
  </w:num>
  <w:num w:numId="11" w16cid:durableId="117529640">
    <w:abstractNumId w:val="15"/>
  </w:num>
  <w:num w:numId="12" w16cid:durableId="743651181">
    <w:abstractNumId w:val="17"/>
  </w:num>
  <w:num w:numId="13" w16cid:durableId="325327211">
    <w:abstractNumId w:val="12"/>
  </w:num>
  <w:num w:numId="14" w16cid:durableId="761419621">
    <w:abstractNumId w:val="5"/>
  </w:num>
  <w:num w:numId="15" w16cid:durableId="1061826803">
    <w:abstractNumId w:val="22"/>
  </w:num>
  <w:num w:numId="16" w16cid:durableId="1891794872">
    <w:abstractNumId w:val="28"/>
  </w:num>
  <w:num w:numId="17" w16cid:durableId="1800763011">
    <w:abstractNumId w:val="32"/>
  </w:num>
  <w:num w:numId="18" w16cid:durableId="777985798">
    <w:abstractNumId w:val="23"/>
  </w:num>
  <w:num w:numId="19" w16cid:durableId="1930578712">
    <w:abstractNumId w:val="38"/>
  </w:num>
  <w:num w:numId="20" w16cid:durableId="609778457">
    <w:abstractNumId w:val="14"/>
  </w:num>
  <w:num w:numId="21" w16cid:durableId="1389842318">
    <w:abstractNumId w:val="13"/>
  </w:num>
  <w:num w:numId="22" w16cid:durableId="903832534">
    <w:abstractNumId w:val="25"/>
  </w:num>
  <w:num w:numId="23" w16cid:durableId="1133258380">
    <w:abstractNumId w:val="19"/>
  </w:num>
  <w:num w:numId="24" w16cid:durableId="2055764790">
    <w:abstractNumId w:val="0"/>
  </w:num>
  <w:num w:numId="25" w16cid:durableId="1341085489">
    <w:abstractNumId w:val="18"/>
  </w:num>
  <w:num w:numId="26" w16cid:durableId="884412309">
    <w:abstractNumId w:val="6"/>
  </w:num>
  <w:num w:numId="27" w16cid:durableId="1929340831">
    <w:abstractNumId w:val="16"/>
  </w:num>
  <w:num w:numId="28" w16cid:durableId="228998756">
    <w:abstractNumId w:val="36"/>
  </w:num>
  <w:num w:numId="29" w16cid:durableId="1106465453">
    <w:abstractNumId w:val="29"/>
  </w:num>
  <w:num w:numId="30" w16cid:durableId="2126607980">
    <w:abstractNumId w:val="10"/>
  </w:num>
  <w:num w:numId="31" w16cid:durableId="16455460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98696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2429274">
    <w:abstractNumId w:val="43"/>
  </w:num>
  <w:num w:numId="34" w16cid:durableId="1564213271">
    <w:abstractNumId w:val="3"/>
  </w:num>
  <w:num w:numId="35" w16cid:durableId="1067336017">
    <w:abstractNumId w:val="42"/>
  </w:num>
  <w:num w:numId="36" w16cid:durableId="2024431863">
    <w:abstractNumId w:val="11"/>
  </w:num>
  <w:num w:numId="37" w16cid:durableId="1473670676">
    <w:abstractNumId w:val="21"/>
  </w:num>
  <w:num w:numId="38" w16cid:durableId="1169637262">
    <w:abstractNumId w:val="40"/>
  </w:num>
  <w:num w:numId="39" w16cid:durableId="1095053211">
    <w:abstractNumId w:val="27"/>
  </w:num>
  <w:num w:numId="40" w16cid:durableId="1595019099">
    <w:abstractNumId w:val="26"/>
  </w:num>
  <w:num w:numId="41" w16cid:durableId="21302735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94222661">
    <w:abstractNumId w:val="26"/>
  </w:num>
  <w:num w:numId="43" w16cid:durableId="1051148656">
    <w:abstractNumId w:val="7"/>
  </w:num>
  <w:num w:numId="44" w16cid:durableId="475073615">
    <w:abstractNumId w:val="2"/>
  </w:num>
  <w:num w:numId="45" w16cid:durableId="277183750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60C"/>
    <w:rsid w:val="00001B8D"/>
    <w:rsid w:val="00001DA4"/>
    <w:rsid w:val="00007E02"/>
    <w:rsid w:val="00012690"/>
    <w:rsid w:val="000133BD"/>
    <w:rsid w:val="0001728D"/>
    <w:rsid w:val="00020926"/>
    <w:rsid w:val="000212DE"/>
    <w:rsid w:val="00022030"/>
    <w:rsid w:val="00024115"/>
    <w:rsid w:val="0002596A"/>
    <w:rsid w:val="000300E9"/>
    <w:rsid w:val="00033DCB"/>
    <w:rsid w:val="000377B2"/>
    <w:rsid w:val="000409E6"/>
    <w:rsid w:val="00042208"/>
    <w:rsid w:val="00042540"/>
    <w:rsid w:val="00043606"/>
    <w:rsid w:val="00043B25"/>
    <w:rsid w:val="00045699"/>
    <w:rsid w:val="00047353"/>
    <w:rsid w:val="0005040A"/>
    <w:rsid w:val="000513EC"/>
    <w:rsid w:val="0005286B"/>
    <w:rsid w:val="00053093"/>
    <w:rsid w:val="0005320E"/>
    <w:rsid w:val="00055C9C"/>
    <w:rsid w:val="000575D5"/>
    <w:rsid w:val="00057771"/>
    <w:rsid w:val="00061C84"/>
    <w:rsid w:val="00063E7F"/>
    <w:rsid w:val="00071556"/>
    <w:rsid w:val="000727D2"/>
    <w:rsid w:val="000734EF"/>
    <w:rsid w:val="00077F63"/>
    <w:rsid w:val="00077F77"/>
    <w:rsid w:val="00081B9C"/>
    <w:rsid w:val="00082AD9"/>
    <w:rsid w:val="00082DF7"/>
    <w:rsid w:val="00086472"/>
    <w:rsid w:val="00086749"/>
    <w:rsid w:val="00086C78"/>
    <w:rsid w:val="000930C4"/>
    <w:rsid w:val="00097165"/>
    <w:rsid w:val="000974A2"/>
    <w:rsid w:val="000A03F4"/>
    <w:rsid w:val="000A145E"/>
    <w:rsid w:val="000A4CEE"/>
    <w:rsid w:val="000A7567"/>
    <w:rsid w:val="000B16ED"/>
    <w:rsid w:val="000B24D3"/>
    <w:rsid w:val="000B65B7"/>
    <w:rsid w:val="000C0759"/>
    <w:rsid w:val="000C1FD3"/>
    <w:rsid w:val="000C3CB3"/>
    <w:rsid w:val="000C4047"/>
    <w:rsid w:val="000C4B49"/>
    <w:rsid w:val="000C525A"/>
    <w:rsid w:val="000D2227"/>
    <w:rsid w:val="000D30C1"/>
    <w:rsid w:val="000D556D"/>
    <w:rsid w:val="000D71AB"/>
    <w:rsid w:val="000E0ADD"/>
    <w:rsid w:val="000E1227"/>
    <w:rsid w:val="000E16DA"/>
    <w:rsid w:val="000E2524"/>
    <w:rsid w:val="000E382A"/>
    <w:rsid w:val="000E3F58"/>
    <w:rsid w:val="000E4756"/>
    <w:rsid w:val="000E47F8"/>
    <w:rsid w:val="000E5EDF"/>
    <w:rsid w:val="000F0900"/>
    <w:rsid w:val="000F5E43"/>
    <w:rsid w:val="000F6DF7"/>
    <w:rsid w:val="00101383"/>
    <w:rsid w:val="00102B85"/>
    <w:rsid w:val="00104AF1"/>
    <w:rsid w:val="00110B2C"/>
    <w:rsid w:val="001154D2"/>
    <w:rsid w:val="0011656A"/>
    <w:rsid w:val="00120945"/>
    <w:rsid w:val="001210D3"/>
    <w:rsid w:val="00122445"/>
    <w:rsid w:val="00125DD7"/>
    <w:rsid w:val="00125DFC"/>
    <w:rsid w:val="00130078"/>
    <w:rsid w:val="00131098"/>
    <w:rsid w:val="001317F8"/>
    <w:rsid w:val="00131CD9"/>
    <w:rsid w:val="00135227"/>
    <w:rsid w:val="00135AA5"/>
    <w:rsid w:val="00135B57"/>
    <w:rsid w:val="0013634A"/>
    <w:rsid w:val="001366D1"/>
    <w:rsid w:val="00137B96"/>
    <w:rsid w:val="00140344"/>
    <w:rsid w:val="00141179"/>
    <w:rsid w:val="00141395"/>
    <w:rsid w:val="00141535"/>
    <w:rsid w:val="00141BD1"/>
    <w:rsid w:val="00141EAB"/>
    <w:rsid w:val="001424B7"/>
    <w:rsid w:val="00143673"/>
    <w:rsid w:val="00144448"/>
    <w:rsid w:val="001507B9"/>
    <w:rsid w:val="001535E1"/>
    <w:rsid w:val="0015446E"/>
    <w:rsid w:val="001555CD"/>
    <w:rsid w:val="001566D4"/>
    <w:rsid w:val="001615E4"/>
    <w:rsid w:val="00162D4F"/>
    <w:rsid w:val="0016336C"/>
    <w:rsid w:val="0016527D"/>
    <w:rsid w:val="00170662"/>
    <w:rsid w:val="00171C82"/>
    <w:rsid w:val="00172DCE"/>
    <w:rsid w:val="0017690A"/>
    <w:rsid w:val="00177325"/>
    <w:rsid w:val="00177D0A"/>
    <w:rsid w:val="00180B52"/>
    <w:rsid w:val="00182A33"/>
    <w:rsid w:val="001849D7"/>
    <w:rsid w:val="0018529F"/>
    <w:rsid w:val="001867CC"/>
    <w:rsid w:val="00187BBC"/>
    <w:rsid w:val="00187F11"/>
    <w:rsid w:val="00190A18"/>
    <w:rsid w:val="00190DEA"/>
    <w:rsid w:val="00191364"/>
    <w:rsid w:val="0019457A"/>
    <w:rsid w:val="00196CDA"/>
    <w:rsid w:val="00196F89"/>
    <w:rsid w:val="001A03B2"/>
    <w:rsid w:val="001A1ACF"/>
    <w:rsid w:val="001A20A6"/>
    <w:rsid w:val="001A22D1"/>
    <w:rsid w:val="001A288A"/>
    <w:rsid w:val="001A4665"/>
    <w:rsid w:val="001A5709"/>
    <w:rsid w:val="001B1464"/>
    <w:rsid w:val="001B29DD"/>
    <w:rsid w:val="001B45CC"/>
    <w:rsid w:val="001B46D1"/>
    <w:rsid w:val="001B5FDE"/>
    <w:rsid w:val="001B624A"/>
    <w:rsid w:val="001C2B12"/>
    <w:rsid w:val="001C2C65"/>
    <w:rsid w:val="001C583A"/>
    <w:rsid w:val="001C5999"/>
    <w:rsid w:val="001D623E"/>
    <w:rsid w:val="001D7FD8"/>
    <w:rsid w:val="001E16A2"/>
    <w:rsid w:val="001E2B60"/>
    <w:rsid w:val="001F110A"/>
    <w:rsid w:val="001F1351"/>
    <w:rsid w:val="001F63C2"/>
    <w:rsid w:val="001F748F"/>
    <w:rsid w:val="00200D39"/>
    <w:rsid w:val="00202AF6"/>
    <w:rsid w:val="0020606A"/>
    <w:rsid w:val="0020669E"/>
    <w:rsid w:val="00207FEC"/>
    <w:rsid w:val="00210525"/>
    <w:rsid w:val="00210F66"/>
    <w:rsid w:val="0021172F"/>
    <w:rsid w:val="00211B67"/>
    <w:rsid w:val="002130EB"/>
    <w:rsid w:val="002143C4"/>
    <w:rsid w:val="00214C20"/>
    <w:rsid w:val="00215584"/>
    <w:rsid w:val="002170FC"/>
    <w:rsid w:val="00217F33"/>
    <w:rsid w:val="00221271"/>
    <w:rsid w:val="00221800"/>
    <w:rsid w:val="00223D29"/>
    <w:rsid w:val="002244D0"/>
    <w:rsid w:val="00227480"/>
    <w:rsid w:val="002304E8"/>
    <w:rsid w:val="00232363"/>
    <w:rsid w:val="00234E1F"/>
    <w:rsid w:val="0023509F"/>
    <w:rsid w:val="0023623E"/>
    <w:rsid w:val="00242982"/>
    <w:rsid w:val="00243F6E"/>
    <w:rsid w:val="00246A7B"/>
    <w:rsid w:val="002472FC"/>
    <w:rsid w:val="0025114E"/>
    <w:rsid w:val="00260774"/>
    <w:rsid w:val="00260947"/>
    <w:rsid w:val="002613D1"/>
    <w:rsid w:val="00262D63"/>
    <w:rsid w:val="00272DA7"/>
    <w:rsid w:val="002775FB"/>
    <w:rsid w:val="00282985"/>
    <w:rsid w:val="0028299D"/>
    <w:rsid w:val="00283FEB"/>
    <w:rsid w:val="00291AEE"/>
    <w:rsid w:val="00291FD9"/>
    <w:rsid w:val="00292F85"/>
    <w:rsid w:val="002A7EF2"/>
    <w:rsid w:val="002B09C6"/>
    <w:rsid w:val="002B1A6A"/>
    <w:rsid w:val="002B1FEB"/>
    <w:rsid w:val="002B25C7"/>
    <w:rsid w:val="002B4ACE"/>
    <w:rsid w:val="002B5350"/>
    <w:rsid w:val="002B5A4C"/>
    <w:rsid w:val="002B6263"/>
    <w:rsid w:val="002B7575"/>
    <w:rsid w:val="002B7940"/>
    <w:rsid w:val="002C02C2"/>
    <w:rsid w:val="002C1CE0"/>
    <w:rsid w:val="002C3DDC"/>
    <w:rsid w:val="002C477D"/>
    <w:rsid w:val="002C4C35"/>
    <w:rsid w:val="002C5097"/>
    <w:rsid w:val="002C50E1"/>
    <w:rsid w:val="002C57E2"/>
    <w:rsid w:val="002C63B9"/>
    <w:rsid w:val="002C7104"/>
    <w:rsid w:val="002D4E3B"/>
    <w:rsid w:val="002D5113"/>
    <w:rsid w:val="002D588C"/>
    <w:rsid w:val="002D6EFB"/>
    <w:rsid w:val="002E0271"/>
    <w:rsid w:val="002E0497"/>
    <w:rsid w:val="002E1D9F"/>
    <w:rsid w:val="002E3A04"/>
    <w:rsid w:val="002E4287"/>
    <w:rsid w:val="002E544D"/>
    <w:rsid w:val="002E62E3"/>
    <w:rsid w:val="002E6E7C"/>
    <w:rsid w:val="002F3D43"/>
    <w:rsid w:val="002F7B86"/>
    <w:rsid w:val="00300AFC"/>
    <w:rsid w:val="00302DD4"/>
    <w:rsid w:val="003054A8"/>
    <w:rsid w:val="0030723C"/>
    <w:rsid w:val="00311EEF"/>
    <w:rsid w:val="00313900"/>
    <w:rsid w:val="00320DCD"/>
    <w:rsid w:val="003212B5"/>
    <w:rsid w:val="00323C88"/>
    <w:rsid w:val="00332B6E"/>
    <w:rsid w:val="00332D05"/>
    <w:rsid w:val="00334524"/>
    <w:rsid w:val="0033576A"/>
    <w:rsid w:val="0033644E"/>
    <w:rsid w:val="003367CC"/>
    <w:rsid w:val="00337008"/>
    <w:rsid w:val="003370EB"/>
    <w:rsid w:val="00337220"/>
    <w:rsid w:val="00337F01"/>
    <w:rsid w:val="003456FB"/>
    <w:rsid w:val="00346A9F"/>
    <w:rsid w:val="00354445"/>
    <w:rsid w:val="00357CE8"/>
    <w:rsid w:val="003601FD"/>
    <w:rsid w:val="00360DBC"/>
    <w:rsid w:val="00361128"/>
    <w:rsid w:val="003722DC"/>
    <w:rsid w:val="00372AE9"/>
    <w:rsid w:val="00375EEA"/>
    <w:rsid w:val="003763D1"/>
    <w:rsid w:val="003777D2"/>
    <w:rsid w:val="00383A2D"/>
    <w:rsid w:val="00386725"/>
    <w:rsid w:val="00393762"/>
    <w:rsid w:val="00397CA1"/>
    <w:rsid w:val="00397D6D"/>
    <w:rsid w:val="003A4300"/>
    <w:rsid w:val="003A5956"/>
    <w:rsid w:val="003A6A6B"/>
    <w:rsid w:val="003A78A1"/>
    <w:rsid w:val="003B1943"/>
    <w:rsid w:val="003B2D02"/>
    <w:rsid w:val="003B3410"/>
    <w:rsid w:val="003C10C1"/>
    <w:rsid w:val="003C1C32"/>
    <w:rsid w:val="003C3BD3"/>
    <w:rsid w:val="003D4D2A"/>
    <w:rsid w:val="003D5D4B"/>
    <w:rsid w:val="003D687B"/>
    <w:rsid w:val="003D771B"/>
    <w:rsid w:val="003E20BE"/>
    <w:rsid w:val="003E512C"/>
    <w:rsid w:val="003E5557"/>
    <w:rsid w:val="003E78BE"/>
    <w:rsid w:val="003F2FBE"/>
    <w:rsid w:val="003F64AF"/>
    <w:rsid w:val="003F7F4D"/>
    <w:rsid w:val="00403DA2"/>
    <w:rsid w:val="00403E90"/>
    <w:rsid w:val="0040554A"/>
    <w:rsid w:val="0040646F"/>
    <w:rsid w:val="0040759E"/>
    <w:rsid w:val="00410427"/>
    <w:rsid w:val="00410FDC"/>
    <w:rsid w:val="0041313D"/>
    <w:rsid w:val="00413C58"/>
    <w:rsid w:val="00414A69"/>
    <w:rsid w:val="00417777"/>
    <w:rsid w:val="00417CBB"/>
    <w:rsid w:val="00423A1A"/>
    <w:rsid w:val="00425C3E"/>
    <w:rsid w:val="00425EA4"/>
    <w:rsid w:val="00430170"/>
    <w:rsid w:val="00431038"/>
    <w:rsid w:val="0043217D"/>
    <w:rsid w:val="0043748F"/>
    <w:rsid w:val="00443D73"/>
    <w:rsid w:val="00444321"/>
    <w:rsid w:val="00445347"/>
    <w:rsid w:val="00447AFE"/>
    <w:rsid w:val="00450CA7"/>
    <w:rsid w:val="00452E62"/>
    <w:rsid w:val="00453924"/>
    <w:rsid w:val="0045439D"/>
    <w:rsid w:val="00455E64"/>
    <w:rsid w:val="0045672B"/>
    <w:rsid w:val="0045788C"/>
    <w:rsid w:val="0046101B"/>
    <w:rsid w:val="00463A89"/>
    <w:rsid w:val="00467A99"/>
    <w:rsid w:val="0047415B"/>
    <w:rsid w:val="00474672"/>
    <w:rsid w:val="004751D3"/>
    <w:rsid w:val="00476BC8"/>
    <w:rsid w:val="00481F54"/>
    <w:rsid w:val="00482951"/>
    <w:rsid w:val="0048458E"/>
    <w:rsid w:val="004922C6"/>
    <w:rsid w:val="0049304E"/>
    <w:rsid w:val="00496240"/>
    <w:rsid w:val="004972D1"/>
    <w:rsid w:val="004A0536"/>
    <w:rsid w:val="004A0E35"/>
    <w:rsid w:val="004A2000"/>
    <w:rsid w:val="004A4B13"/>
    <w:rsid w:val="004A5E0D"/>
    <w:rsid w:val="004A5EFF"/>
    <w:rsid w:val="004A6AAB"/>
    <w:rsid w:val="004B07E0"/>
    <w:rsid w:val="004B2BC9"/>
    <w:rsid w:val="004B33B6"/>
    <w:rsid w:val="004C0C9E"/>
    <w:rsid w:val="004C0D3D"/>
    <w:rsid w:val="004C11F8"/>
    <w:rsid w:val="004C21C5"/>
    <w:rsid w:val="004C3ACD"/>
    <w:rsid w:val="004C4840"/>
    <w:rsid w:val="004C48EF"/>
    <w:rsid w:val="004C4D73"/>
    <w:rsid w:val="004C6EF4"/>
    <w:rsid w:val="004D345D"/>
    <w:rsid w:val="004D3A56"/>
    <w:rsid w:val="004D5999"/>
    <w:rsid w:val="004D6CB0"/>
    <w:rsid w:val="004D7638"/>
    <w:rsid w:val="004E2163"/>
    <w:rsid w:val="004E2C44"/>
    <w:rsid w:val="004E36AA"/>
    <w:rsid w:val="004F0080"/>
    <w:rsid w:val="004F0E7F"/>
    <w:rsid w:val="004F0FD4"/>
    <w:rsid w:val="004F17CA"/>
    <w:rsid w:val="004F40BC"/>
    <w:rsid w:val="004F44D5"/>
    <w:rsid w:val="004F5CA7"/>
    <w:rsid w:val="004F63A8"/>
    <w:rsid w:val="00500A61"/>
    <w:rsid w:val="00506250"/>
    <w:rsid w:val="0050678B"/>
    <w:rsid w:val="00507625"/>
    <w:rsid w:val="00514479"/>
    <w:rsid w:val="00514A9D"/>
    <w:rsid w:val="00521C30"/>
    <w:rsid w:val="005224B4"/>
    <w:rsid w:val="005224BB"/>
    <w:rsid w:val="0052271E"/>
    <w:rsid w:val="0052328C"/>
    <w:rsid w:val="00525AEB"/>
    <w:rsid w:val="00527FCE"/>
    <w:rsid w:val="005304D3"/>
    <w:rsid w:val="00532316"/>
    <w:rsid w:val="005326CF"/>
    <w:rsid w:val="0053430F"/>
    <w:rsid w:val="00535160"/>
    <w:rsid w:val="00535F96"/>
    <w:rsid w:val="00540B3E"/>
    <w:rsid w:val="0054252F"/>
    <w:rsid w:val="00543229"/>
    <w:rsid w:val="00543C71"/>
    <w:rsid w:val="00545D4C"/>
    <w:rsid w:val="00550E72"/>
    <w:rsid w:val="005514B0"/>
    <w:rsid w:val="005530EA"/>
    <w:rsid w:val="00553431"/>
    <w:rsid w:val="0055401A"/>
    <w:rsid w:val="0055435C"/>
    <w:rsid w:val="00555636"/>
    <w:rsid w:val="00556FEB"/>
    <w:rsid w:val="00557845"/>
    <w:rsid w:val="005603E9"/>
    <w:rsid w:val="00560EC3"/>
    <w:rsid w:val="00562AF6"/>
    <w:rsid w:val="00562DFC"/>
    <w:rsid w:val="00564AA4"/>
    <w:rsid w:val="00564DA1"/>
    <w:rsid w:val="005656CD"/>
    <w:rsid w:val="00566C64"/>
    <w:rsid w:val="005701DA"/>
    <w:rsid w:val="005721F7"/>
    <w:rsid w:val="00575EB7"/>
    <w:rsid w:val="00580426"/>
    <w:rsid w:val="005807D5"/>
    <w:rsid w:val="00582DBE"/>
    <w:rsid w:val="00582FC4"/>
    <w:rsid w:val="00591E49"/>
    <w:rsid w:val="00592D15"/>
    <w:rsid w:val="0059545A"/>
    <w:rsid w:val="0059700E"/>
    <w:rsid w:val="005A15FB"/>
    <w:rsid w:val="005A2239"/>
    <w:rsid w:val="005A2648"/>
    <w:rsid w:val="005A5595"/>
    <w:rsid w:val="005A72DE"/>
    <w:rsid w:val="005B2406"/>
    <w:rsid w:val="005B425C"/>
    <w:rsid w:val="005B515B"/>
    <w:rsid w:val="005B7D1E"/>
    <w:rsid w:val="005C0976"/>
    <w:rsid w:val="005C2B9E"/>
    <w:rsid w:val="005C33CE"/>
    <w:rsid w:val="005C78A4"/>
    <w:rsid w:val="005C7C5B"/>
    <w:rsid w:val="005C7E22"/>
    <w:rsid w:val="005D00B4"/>
    <w:rsid w:val="005D2FBB"/>
    <w:rsid w:val="005D76E5"/>
    <w:rsid w:val="005D774B"/>
    <w:rsid w:val="005D7EAF"/>
    <w:rsid w:val="005E0FFF"/>
    <w:rsid w:val="005E1767"/>
    <w:rsid w:val="005E1E5B"/>
    <w:rsid w:val="005E238E"/>
    <w:rsid w:val="005E2900"/>
    <w:rsid w:val="005E3E93"/>
    <w:rsid w:val="005E7428"/>
    <w:rsid w:val="005E7837"/>
    <w:rsid w:val="005F0AD9"/>
    <w:rsid w:val="005F0B8A"/>
    <w:rsid w:val="005F3081"/>
    <w:rsid w:val="005F698E"/>
    <w:rsid w:val="005F6DDC"/>
    <w:rsid w:val="005F7535"/>
    <w:rsid w:val="0060138C"/>
    <w:rsid w:val="0060490E"/>
    <w:rsid w:val="00605171"/>
    <w:rsid w:val="0060594B"/>
    <w:rsid w:val="006118CC"/>
    <w:rsid w:val="00613AAC"/>
    <w:rsid w:val="00616B91"/>
    <w:rsid w:val="00617CF1"/>
    <w:rsid w:val="0062401D"/>
    <w:rsid w:val="00624311"/>
    <w:rsid w:val="00624955"/>
    <w:rsid w:val="00625F2E"/>
    <w:rsid w:val="006268FD"/>
    <w:rsid w:val="00626E50"/>
    <w:rsid w:val="006274E6"/>
    <w:rsid w:val="0063059B"/>
    <w:rsid w:val="006355F6"/>
    <w:rsid w:val="00636642"/>
    <w:rsid w:val="00642C45"/>
    <w:rsid w:val="006442D4"/>
    <w:rsid w:val="0064447E"/>
    <w:rsid w:val="0064619A"/>
    <w:rsid w:val="00655BAC"/>
    <w:rsid w:val="00657102"/>
    <w:rsid w:val="00657672"/>
    <w:rsid w:val="00660047"/>
    <w:rsid w:val="006618B4"/>
    <w:rsid w:val="00662EEB"/>
    <w:rsid w:val="00663148"/>
    <w:rsid w:val="00663B0C"/>
    <w:rsid w:val="00664542"/>
    <w:rsid w:val="00665DA5"/>
    <w:rsid w:val="006663EF"/>
    <w:rsid w:val="006677AD"/>
    <w:rsid w:val="0067038F"/>
    <w:rsid w:val="00670667"/>
    <w:rsid w:val="00670ED3"/>
    <w:rsid w:val="00673C68"/>
    <w:rsid w:val="00675E72"/>
    <w:rsid w:val="00676BBA"/>
    <w:rsid w:val="00681C9B"/>
    <w:rsid w:val="00682E10"/>
    <w:rsid w:val="006830DD"/>
    <w:rsid w:val="006832D4"/>
    <w:rsid w:val="0068517A"/>
    <w:rsid w:val="00685971"/>
    <w:rsid w:val="0068700B"/>
    <w:rsid w:val="00687F60"/>
    <w:rsid w:val="00690468"/>
    <w:rsid w:val="00691B52"/>
    <w:rsid w:val="006924CE"/>
    <w:rsid w:val="006927A4"/>
    <w:rsid w:val="00693CCD"/>
    <w:rsid w:val="0069427E"/>
    <w:rsid w:val="00694AE1"/>
    <w:rsid w:val="006956EA"/>
    <w:rsid w:val="006964D3"/>
    <w:rsid w:val="006979DF"/>
    <w:rsid w:val="006A0225"/>
    <w:rsid w:val="006A06E2"/>
    <w:rsid w:val="006A2021"/>
    <w:rsid w:val="006B0759"/>
    <w:rsid w:val="006B330F"/>
    <w:rsid w:val="006B37F8"/>
    <w:rsid w:val="006B7038"/>
    <w:rsid w:val="006C46E5"/>
    <w:rsid w:val="006C5A37"/>
    <w:rsid w:val="006D0620"/>
    <w:rsid w:val="006D276B"/>
    <w:rsid w:val="006D2884"/>
    <w:rsid w:val="006D50A2"/>
    <w:rsid w:val="006D5F7B"/>
    <w:rsid w:val="006E21C9"/>
    <w:rsid w:val="006E2DA6"/>
    <w:rsid w:val="006E456C"/>
    <w:rsid w:val="006E4D03"/>
    <w:rsid w:val="006E591B"/>
    <w:rsid w:val="006E5E42"/>
    <w:rsid w:val="006E6B27"/>
    <w:rsid w:val="006F0569"/>
    <w:rsid w:val="006F1D6D"/>
    <w:rsid w:val="006F7659"/>
    <w:rsid w:val="006F7F00"/>
    <w:rsid w:val="00701D9A"/>
    <w:rsid w:val="00704970"/>
    <w:rsid w:val="00706944"/>
    <w:rsid w:val="00706F79"/>
    <w:rsid w:val="00707296"/>
    <w:rsid w:val="00707722"/>
    <w:rsid w:val="00707DE6"/>
    <w:rsid w:val="0071047F"/>
    <w:rsid w:val="00716E6C"/>
    <w:rsid w:val="007175B1"/>
    <w:rsid w:val="00717C2C"/>
    <w:rsid w:val="00720AEC"/>
    <w:rsid w:val="00722A3C"/>
    <w:rsid w:val="00731E30"/>
    <w:rsid w:val="00732EFC"/>
    <w:rsid w:val="00741BA1"/>
    <w:rsid w:val="0074230A"/>
    <w:rsid w:val="00744A4F"/>
    <w:rsid w:val="00744A68"/>
    <w:rsid w:val="007506CF"/>
    <w:rsid w:val="0075238F"/>
    <w:rsid w:val="00754819"/>
    <w:rsid w:val="00755198"/>
    <w:rsid w:val="00755E6F"/>
    <w:rsid w:val="00761633"/>
    <w:rsid w:val="007632B3"/>
    <w:rsid w:val="007654D5"/>
    <w:rsid w:val="00766B72"/>
    <w:rsid w:val="00766B79"/>
    <w:rsid w:val="00771543"/>
    <w:rsid w:val="00772C5F"/>
    <w:rsid w:val="00775779"/>
    <w:rsid w:val="00781AFF"/>
    <w:rsid w:val="007828A6"/>
    <w:rsid w:val="007833C8"/>
    <w:rsid w:val="00783FFE"/>
    <w:rsid w:val="0078606A"/>
    <w:rsid w:val="007872DA"/>
    <w:rsid w:val="0078765F"/>
    <w:rsid w:val="0079015C"/>
    <w:rsid w:val="007924BB"/>
    <w:rsid w:val="0079603C"/>
    <w:rsid w:val="0079623E"/>
    <w:rsid w:val="007A0CEB"/>
    <w:rsid w:val="007A0E8F"/>
    <w:rsid w:val="007A2A34"/>
    <w:rsid w:val="007B5AA0"/>
    <w:rsid w:val="007B6952"/>
    <w:rsid w:val="007B6BF3"/>
    <w:rsid w:val="007B7EE3"/>
    <w:rsid w:val="007C0B43"/>
    <w:rsid w:val="007D024D"/>
    <w:rsid w:val="007D1C00"/>
    <w:rsid w:val="007D31E8"/>
    <w:rsid w:val="007E15D0"/>
    <w:rsid w:val="007E2FF8"/>
    <w:rsid w:val="007E3207"/>
    <w:rsid w:val="007E41C3"/>
    <w:rsid w:val="007E446E"/>
    <w:rsid w:val="007E555C"/>
    <w:rsid w:val="007F12DF"/>
    <w:rsid w:val="007F4741"/>
    <w:rsid w:val="00800A58"/>
    <w:rsid w:val="00804547"/>
    <w:rsid w:val="0080454A"/>
    <w:rsid w:val="008066F2"/>
    <w:rsid w:val="00810424"/>
    <w:rsid w:val="00813E51"/>
    <w:rsid w:val="008163B9"/>
    <w:rsid w:val="00821C05"/>
    <w:rsid w:val="00822F32"/>
    <w:rsid w:val="0082628E"/>
    <w:rsid w:val="00830733"/>
    <w:rsid w:val="00830B15"/>
    <w:rsid w:val="00830DC4"/>
    <w:rsid w:val="00830EBE"/>
    <w:rsid w:val="00831190"/>
    <w:rsid w:val="00832410"/>
    <w:rsid w:val="00833351"/>
    <w:rsid w:val="00833525"/>
    <w:rsid w:val="00834A84"/>
    <w:rsid w:val="00835B73"/>
    <w:rsid w:val="00835DD8"/>
    <w:rsid w:val="008377CE"/>
    <w:rsid w:val="00837D2D"/>
    <w:rsid w:val="0084180C"/>
    <w:rsid w:val="00842C19"/>
    <w:rsid w:val="00846A7D"/>
    <w:rsid w:val="008537C5"/>
    <w:rsid w:val="008557A6"/>
    <w:rsid w:val="00857192"/>
    <w:rsid w:val="00857352"/>
    <w:rsid w:val="008611EF"/>
    <w:rsid w:val="008653D7"/>
    <w:rsid w:val="008655AB"/>
    <w:rsid w:val="008672D6"/>
    <w:rsid w:val="00871BFF"/>
    <w:rsid w:val="008754DE"/>
    <w:rsid w:val="008760C8"/>
    <w:rsid w:val="0087750C"/>
    <w:rsid w:val="00880D1C"/>
    <w:rsid w:val="00881F58"/>
    <w:rsid w:val="008821FD"/>
    <w:rsid w:val="0088275C"/>
    <w:rsid w:val="008838F2"/>
    <w:rsid w:val="00884AAD"/>
    <w:rsid w:val="00884C21"/>
    <w:rsid w:val="0088646D"/>
    <w:rsid w:val="00886511"/>
    <w:rsid w:val="008903AC"/>
    <w:rsid w:val="008909AB"/>
    <w:rsid w:val="008921F0"/>
    <w:rsid w:val="008923B9"/>
    <w:rsid w:val="00892E9D"/>
    <w:rsid w:val="0089370F"/>
    <w:rsid w:val="0089603B"/>
    <w:rsid w:val="008A0B6E"/>
    <w:rsid w:val="008A26DA"/>
    <w:rsid w:val="008A439E"/>
    <w:rsid w:val="008B0248"/>
    <w:rsid w:val="008B2FAD"/>
    <w:rsid w:val="008B33D8"/>
    <w:rsid w:val="008B431B"/>
    <w:rsid w:val="008B4703"/>
    <w:rsid w:val="008B7E4F"/>
    <w:rsid w:val="008C1B43"/>
    <w:rsid w:val="008C6BC0"/>
    <w:rsid w:val="008C7A23"/>
    <w:rsid w:val="008D001B"/>
    <w:rsid w:val="008D067E"/>
    <w:rsid w:val="008D3CBA"/>
    <w:rsid w:val="008D44FE"/>
    <w:rsid w:val="008D51F3"/>
    <w:rsid w:val="008D557F"/>
    <w:rsid w:val="008D6041"/>
    <w:rsid w:val="008D73A9"/>
    <w:rsid w:val="008D7C53"/>
    <w:rsid w:val="008E2403"/>
    <w:rsid w:val="008E2427"/>
    <w:rsid w:val="008E66B6"/>
    <w:rsid w:val="008F17BA"/>
    <w:rsid w:val="008F1ABF"/>
    <w:rsid w:val="009012D0"/>
    <w:rsid w:val="0090145B"/>
    <w:rsid w:val="00901D53"/>
    <w:rsid w:val="009026AF"/>
    <w:rsid w:val="009052D6"/>
    <w:rsid w:val="00910103"/>
    <w:rsid w:val="009101EF"/>
    <w:rsid w:val="00910418"/>
    <w:rsid w:val="009106CB"/>
    <w:rsid w:val="00915796"/>
    <w:rsid w:val="00915BD6"/>
    <w:rsid w:val="00916308"/>
    <w:rsid w:val="00916374"/>
    <w:rsid w:val="00917A2F"/>
    <w:rsid w:val="00920602"/>
    <w:rsid w:val="00920DB7"/>
    <w:rsid w:val="009220D8"/>
    <w:rsid w:val="009223F7"/>
    <w:rsid w:val="00925654"/>
    <w:rsid w:val="00926EAA"/>
    <w:rsid w:val="00930210"/>
    <w:rsid w:val="00931B42"/>
    <w:rsid w:val="0093249F"/>
    <w:rsid w:val="00935589"/>
    <w:rsid w:val="00937874"/>
    <w:rsid w:val="00941110"/>
    <w:rsid w:val="00943CA9"/>
    <w:rsid w:val="00943F7E"/>
    <w:rsid w:val="00944524"/>
    <w:rsid w:val="00945EE1"/>
    <w:rsid w:val="00946E2F"/>
    <w:rsid w:val="00947155"/>
    <w:rsid w:val="00947AAE"/>
    <w:rsid w:val="00947EA3"/>
    <w:rsid w:val="0095318B"/>
    <w:rsid w:val="00953F6D"/>
    <w:rsid w:val="0095406B"/>
    <w:rsid w:val="00955E46"/>
    <w:rsid w:val="00957643"/>
    <w:rsid w:val="009603A8"/>
    <w:rsid w:val="00960C3F"/>
    <w:rsid w:val="00961545"/>
    <w:rsid w:val="00962CF9"/>
    <w:rsid w:val="00966030"/>
    <w:rsid w:val="00972335"/>
    <w:rsid w:val="00972C98"/>
    <w:rsid w:val="00976447"/>
    <w:rsid w:val="009772E2"/>
    <w:rsid w:val="0097738E"/>
    <w:rsid w:val="00980EA5"/>
    <w:rsid w:val="0098284F"/>
    <w:rsid w:val="0098287D"/>
    <w:rsid w:val="0098393A"/>
    <w:rsid w:val="00983D10"/>
    <w:rsid w:val="00983DD9"/>
    <w:rsid w:val="009865DD"/>
    <w:rsid w:val="00990310"/>
    <w:rsid w:val="00990C95"/>
    <w:rsid w:val="00991FF8"/>
    <w:rsid w:val="009947CA"/>
    <w:rsid w:val="00995EE2"/>
    <w:rsid w:val="009A246E"/>
    <w:rsid w:val="009A2548"/>
    <w:rsid w:val="009A2549"/>
    <w:rsid w:val="009A401D"/>
    <w:rsid w:val="009B5257"/>
    <w:rsid w:val="009B7879"/>
    <w:rsid w:val="009C33F3"/>
    <w:rsid w:val="009C426A"/>
    <w:rsid w:val="009C427C"/>
    <w:rsid w:val="009C4B53"/>
    <w:rsid w:val="009C5B57"/>
    <w:rsid w:val="009C5BC2"/>
    <w:rsid w:val="009C68FE"/>
    <w:rsid w:val="009C695A"/>
    <w:rsid w:val="009C71FB"/>
    <w:rsid w:val="009D01F3"/>
    <w:rsid w:val="009D15BA"/>
    <w:rsid w:val="009D3880"/>
    <w:rsid w:val="009D3B29"/>
    <w:rsid w:val="009D7CE7"/>
    <w:rsid w:val="009E278A"/>
    <w:rsid w:val="009E65F4"/>
    <w:rsid w:val="009E6D08"/>
    <w:rsid w:val="009E7308"/>
    <w:rsid w:val="009F2963"/>
    <w:rsid w:val="009F4E13"/>
    <w:rsid w:val="009F6153"/>
    <w:rsid w:val="009F721E"/>
    <w:rsid w:val="00A0130A"/>
    <w:rsid w:val="00A048E0"/>
    <w:rsid w:val="00A06740"/>
    <w:rsid w:val="00A07B45"/>
    <w:rsid w:val="00A107FE"/>
    <w:rsid w:val="00A126A6"/>
    <w:rsid w:val="00A12F70"/>
    <w:rsid w:val="00A13C8D"/>
    <w:rsid w:val="00A1667A"/>
    <w:rsid w:val="00A22078"/>
    <w:rsid w:val="00A22B55"/>
    <w:rsid w:val="00A239B4"/>
    <w:rsid w:val="00A24673"/>
    <w:rsid w:val="00A24EFF"/>
    <w:rsid w:val="00A26129"/>
    <w:rsid w:val="00A2617D"/>
    <w:rsid w:val="00A26B08"/>
    <w:rsid w:val="00A270B4"/>
    <w:rsid w:val="00A31B2F"/>
    <w:rsid w:val="00A3200E"/>
    <w:rsid w:val="00A33EC3"/>
    <w:rsid w:val="00A361A5"/>
    <w:rsid w:val="00A362D7"/>
    <w:rsid w:val="00A366DD"/>
    <w:rsid w:val="00A41353"/>
    <w:rsid w:val="00A4148C"/>
    <w:rsid w:val="00A42FF2"/>
    <w:rsid w:val="00A44019"/>
    <w:rsid w:val="00A4472D"/>
    <w:rsid w:val="00A45342"/>
    <w:rsid w:val="00A466BA"/>
    <w:rsid w:val="00A469DD"/>
    <w:rsid w:val="00A47987"/>
    <w:rsid w:val="00A507C6"/>
    <w:rsid w:val="00A50E90"/>
    <w:rsid w:val="00A54CE3"/>
    <w:rsid w:val="00A55FF9"/>
    <w:rsid w:val="00A6205B"/>
    <w:rsid w:val="00A62900"/>
    <w:rsid w:val="00A63B67"/>
    <w:rsid w:val="00A65499"/>
    <w:rsid w:val="00A6587C"/>
    <w:rsid w:val="00A66544"/>
    <w:rsid w:val="00A665C8"/>
    <w:rsid w:val="00A66894"/>
    <w:rsid w:val="00A7013F"/>
    <w:rsid w:val="00A70A98"/>
    <w:rsid w:val="00A71BBA"/>
    <w:rsid w:val="00A71C92"/>
    <w:rsid w:val="00A72053"/>
    <w:rsid w:val="00A778F9"/>
    <w:rsid w:val="00A810AF"/>
    <w:rsid w:val="00A81DAD"/>
    <w:rsid w:val="00A85018"/>
    <w:rsid w:val="00A91E87"/>
    <w:rsid w:val="00A92C4A"/>
    <w:rsid w:val="00A974DB"/>
    <w:rsid w:val="00AA0440"/>
    <w:rsid w:val="00AA3EA9"/>
    <w:rsid w:val="00AA5EE6"/>
    <w:rsid w:val="00AB5507"/>
    <w:rsid w:val="00AB7AFA"/>
    <w:rsid w:val="00AB7BC6"/>
    <w:rsid w:val="00AC4D92"/>
    <w:rsid w:val="00AC66DF"/>
    <w:rsid w:val="00AD00FC"/>
    <w:rsid w:val="00AD298A"/>
    <w:rsid w:val="00AD3552"/>
    <w:rsid w:val="00AD3C53"/>
    <w:rsid w:val="00AD4721"/>
    <w:rsid w:val="00AD51D3"/>
    <w:rsid w:val="00AD522E"/>
    <w:rsid w:val="00AD5433"/>
    <w:rsid w:val="00AD5EF2"/>
    <w:rsid w:val="00AD6D44"/>
    <w:rsid w:val="00AE64B7"/>
    <w:rsid w:val="00AF0B9E"/>
    <w:rsid w:val="00AF0E6F"/>
    <w:rsid w:val="00AF61A1"/>
    <w:rsid w:val="00B00182"/>
    <w:rsid w:val="00B01C8C"/>
    <w:rsid w:val="00B02197"/>
    <w:rsid w:val="00B039C2"/>
    <w:rsid w:val="00B122A4"/>
    <w:rsid w:val="00B12975"/>
    <w:rsid w:val="00B229AC"/>
    <w:rsid w:val="00B238CE"/>
    <w:rsid w:val="00B25A9D"/>
    <w:rsid w:val="00B26B7C"/>
    <w:rsid w:val="00B30113"/>
    <w:rsid w:val="00B342BC"/>
    <w:rsid w:val="00B418F8"/>
    <w:rsid w:val="00B442BA"/>
    <w:rsid w:val="00B45A41"/>
    <w:rsid w:val="00B46A44"/>
    <w:rsid w:val="00B475CC"/>
    <w:rsid w:val="00B54D20"/>
    <w:rsid w:val="00B57FAD"/>
    <w:rsid w:val="00B610C9"/>
    <w:rsid w:val="00B611F1"/>
    <w:rsid w:val="00B62062"/>
    <w:rsid w:val="00B64434"/>
    <w:rsid w:val="00B65351"/>
    <w:rsid w:val="00B65814"/>
    <w:rsid w:val="00B66CBD"/>
    <w:rsid w:val="00B67983"/>
    <w:rsid w:val="00B72815"/>
    <w:rsid w:val="00B72C4E"/>
    <w:rsid w:val="00B74544"/>
    <w:rsid w:val="00B75181"/>
    <w:rsid w:val="00B75711"/>
    <w:rsid w:val="00B75735"/>
    <w:rsid w:val="00B804A0"/>
    <w:rsid w:val="00B82976"/>
    <w:rsid w:val="00B858BE"/>
    <w:rsid w:val="00B913E1"/>
    <w:rsid w:val="00B91C7A"/>
    <w:rsid w:val="00B93BA3"/>
    <w:rsid w:val="00B942BD"/>
    <w:rsid w:val="00B977C7"/>
    <w:rsid w:val="00BA03E3"/>
    <w:rsid w:val="00BA284C"/>
    <w:rsid w:val="00BA2CE2"/>
    <w:rsid w:val="00BA2F50"/>
    <w:rsid w:val="00BA469D"/>
    <w:rsid w:val="00BA488D"/>
    <w:rsid w:val="00BA4981"/>
    <w:rsid w:val="00BA7D97"/>
    <w:rsid w:val="00BB08CA"/>
    <w:rsid w:val="00BB27C8"/>
    <w:rsid w:val="00BB2DE2"/>
    <w:rsid w:val="00BB48D3"/>
    <w:rsid w:val="00BC1A0B"/>
    <w:rsid w:val="00BC1D2D"/>
    <w:rsid w:val="00BC3E38"/>
    <w:rsid w:val="00BC4578"/>
    <w:rsid w:val="00BC69BB"/>
    <w:rsid w:val="00BD11D4"/>
    <w:rsid w:val="00BD2E3E"/>
    <w:rsid w:val="00BD5F73"/>
    <w:rsid w:val="00BD7658"/>
    <w:rsid w:val="00BD77F4"/>
    <w:rsid w:val="00BE0614"/>
    <w:rsid w:val="00BE13BC"/>
    <w:rsid w:val="00BE2CAF"/>
    <w:rsid w:val="00BE689F"/>
    <w:rsid w:val="00BF1D9A"/>
    <w:rsid w:val="00BF3D99"/>
    <w:rsid w:val="00BF4310"/>
    <w:rsid w:val="00BF4EAE"/>
    <w:rsid w:val="00BF66B9"/>
    <w:rsid w:val="00BF6D92"/>
    <w:rsid w:val="00BF79A2"/>
    <w:rsid w:val="00BF7DC9"/>
    <w:rsid w:val="00C01CD1"/>
    <w:rsid w:val="00C04026"/>
    <w:rsid w:val="00C10485"/>
    <w:rsid w:val="00C12A07"/>
    <w:rsid w:val="00C12CAB"/>
    <w:rsid w:val="00C14AB2"/>
    <w:rsid w:val="00C160B5"/>
    <w:rsid w:val="00C179E3"/>
    <w:rsid w:val="00C20CC7"/>
    <w:rsid w:val="00C21F37"/>
    <w:rsid w:val="00C23A57"/>
    <w:rsid w:val="00C24933"/>
    <w:rsid w:val="00C25790"/>
    <w:rsid w:val="00C26145"/>
    <w:rsid w:val="00C26F8A"/>
    <w:rsid w:val="00C3041E"/>
    <w:rsid w:val="00C314D5"/>
    <w:rsid w:val="00C315DE"/>
    <w:rsid w:val="00C32026"/>
    <w:rsid w:val="00C3256D"/>
    <w:rsid w:val="00C332EE"/>
    <w:rsid w:val="00C35AC3"/>
    <w:rsid w:val="00C35B65"/>
    <w:rsid w:val="00C42155"/>
    <w:rsid w:val="00C444C1"/>
    <w:rsid w:val="00C45583"/>
    <w:rsid w:val="00C45ED5"/>
    <w:rsid w:val="00C52BAA"/>
    <w:rsid w:val="00C554B3"/>
    <w:rsid w:val="00C555A4"/>
    <w:rsid w:val="00C602D1"/>
    <w:rsid w:val="00C613B7"/>
    <w:rsid w:val="00C6679B"/>
    <w:rsid w:val="00C71977"/>
    <w:rsid w:val="00C729BD"/>
    <w:rsid w:val="00C76AB7"/>
    <w:rsid w:val="00C76CB2"/>
    <w:rsid w:val="00C85424"/>
    <w:rsid w:val="00C874BB"/>
    <w:rsid w:val="00C90BDB"/>
    <w:rsid w:val="00C92BB0"/>
    <w:rsid w:val="00CA276D"/>
    <w:rsid w:val="00CA2CF8"/>
    <w:rsid w:val="00CA3494"/>
    <w:rsid w:val="00CA4A35"/>
    <w:rsid w:val="00CA5376"/>
    <w:rsid w:val="00CA6B1A"/>
    <w:rsid w:val="00CA6B58"/>
    <w:rsid w:val="00CB07C8"/>
    <w:rsid w:val="00CB1F62"/>
    <w:rsid w:val="00CB3F9B"/>
    <w:rsid w:val="00CB3FA0"/>
    <w:rsid w:val="00CC170C"/>
    <w:rsid w:val="00CC4381"/>
    <w:rsid w:val="00CC449E"/>
    <w:rsid w:val="00CC6B39"/>
    <w:rsid w:val="00CC6E3E"/>
    <w:rsid w:val="00CD2A9D"/>
    <w:rsid w:val="00CD2BB1"/>
    <w:rsid w:val="00CD2E39"/>
    <w:rsid w:val="00CD69B5"/>
    <w:rsid w:val="00CD6F72"/>
    <w:rsid w:val="00CD7170"/>
    <w:rsid w:val="00CE04F3"/>
    <w:rsid w:val="00CE2070"/>
    <w:rsid w:val="00CE352D"/>
    <w:rsid w:val="00CE62B4"/>
    <w:rsid w:val="00CE63DC"/>
    <w:rsid w:val="00CF1819"/>
    <w:rsid w:val="00CF21F8"/>
    <w:rsid w:val="00CF38DD"/>
    <w:rsid w:val="00CF409B"/>
    <w:rsid w:val="00CF5C2F"/>
    <w:rsid w:val="00CF71D0"/>
    <w:rsid w:val="00D06C3D"/>
    <w:rsid w:val="00D100C9"/>
    <w:rsid w:val="00D104D6"/>
    <w:rsid w:val="00D10962"/>
    <w:rsid w:val="00D12250"/>
    <w:rsid w:val="00D12ED9"/>
    <w:rsid w:val="00D13094"/>
    <w:rsid w:val="00D14203"/>
    <w:rsid w:val="00D147A7"/>
    <w:rsid w:val="00D15E48"/>
    <w:rsid w:val="00D17B72"/>
    <w:rsid w:val="00D20767"/>
    <w:rsid w:val="00D256D5"/>
    <w:rsid w:val="00D26D1C"/>
    <w:rsid w:val="00D32F4A"/>
    <w:rsid w:val="00D354B2"/>
    <w:rsid w:val="00D41526"/>
    <w:rsid w:val="00D43A94"/>
    <w:rsid w:val="00D47FB8"/>
    <w:rsid w:val="00D511B2"/>
    <w:rsid w:val="00D51219"/>
    <w:rsid w:val="00D51828"/>
    <w:rsid w:val="00D5253C"/>
    <w:rsid w:val="00D52B71"/>
    <w:rsid w:val="00D559C7"/>
    <w:rsid w:val="00D56621"/>
    <w:rsid w:val="00D575D1"/>
    <w:rsid w:val="00D60180"/>
    <w:rsid w:val="00D60924"/>
    <w:rsid w:val="00D61101"/>
    <w:rsid w:val="00D6435A"/>
    <w:rsid w:val="00D64F84"/>
    <w:rsid w:val="00D723CC"/>
    <w:rsid w:val="00D73BEC"/>
    <w:rsid w:val="00D745A9"/>
    <w:rsid w:val="00D7681D"/>
    <w:rsid w:val="00D77DD8"/>
    <w:rsid w:val="00D842E5"/>
    <w:rsid w:val="00D8646B"/>
    <w:rsid w:val="00D9044E"/>
    <w:rsid w:val="00D925D6"/>
    <w:rsid w:val="00D95C95"/>
    <w:rsid w:val="00D9622A"/>
    <w:rsid w:val="00D97667"/>
    <w:rsid w:val="00D97B88"/>
    <w:rsid w:val="00DA1C60"/>
    <w:rsid w:val="00DB0FEA"/>
    <w:rsid w:val="00DB2081"/>
    <w:rsid w:val="00DB5252"/>
    <w:rsid w:val="00DB60B0"/>
    <w:rsid w:val="00DB61B6"/>
    <w:rsid w:val="00DB6C21"/>
    <w:rsid w:val="00DC4466"/>
    <w:rsid w:val="00DC625A"/>
    <w:rsid w:val="00DC64B8"/>
    <w:rsid w:val="00DD148F"/>
    <w:rsid w:val="00DD303B"/>
    <w:rsid w:val="00DD42A9"/>
    <w:rsid w:val="00DD5512"/>
    <w:rsid w:val="00DE0334"/>
    <w:rsid w:val="00DE4C2F"/>
    <w:rsid w:val="00DE5E7F"/>
    <w:rsid w:val="00DE7B9B"/>
    <w:rsid w:val="00DF2463"/>
    <w:rsid w:val="00DF36A0"/>
    <w:rsid w:val="00DF6160"/>
    <w:rsid w:val="00DF67D0"/>
    <w:rsid w:val="00DF7205"/>
    <w:rsid w:val="00DF7307"/>
    <w:rsid w:val="00E00660"/>
    <w:rsid w:val="00E01292"/>
    <w:rsid w:val="00E01ACA"/>
    <w:rsid w:val="00E0310F"/>
    <w:rsid w:val="00E118E3"/>
    <w:rsid w:val="00E12857"/>
    <w:rsid w:val="00E14468"/>
    <w:rsid w:val="00E14C18"/>
    <w:rsid w:val="00E14C5F"/>
    <w:rsid w:val="00E20063"/>
    <w:rsid w:val="00E22504"/>
    <w:rsid w:val="00E26F55"/>
    <w:rsid w:val="00E277DC"/>
    <w:rsid w:val="00E306B7"/>
    <w:rsid w:val="00E314CA"/>
    <w:rsid w:val="00E3724A"/>
    <w:rsid w:val="00E41D82"/>
    <w:rsid w:val="00E41E62"/>
    <w:rsid w:val="00E42D79"/>
    <w:rsid w:val="00E47264"/>
    <w:rsid w:val="00E509C5"/>
    <w:rsid w:val="00E5279F"/>
    <w:rsid w:val="00E530F6"/>
    <w:rsid w:val="00E5541C"/>
    <w:rsid w:val="00E57761"/>
    <w:rsid w:val="00E61673"/>
    <w:rsid w:val="00E61C4E"/>
    <w:rsid w:val="00E61ED2"/>
    <w:rsid w:val="00E6337C"/>
    <w:rsid w:val="00E64BE3"/>
    <w:rsid w:val="00E71550"/>
    <w:rsid w:val="00E71E58"/>
    <w:rsid w:val="00E73577"/>
    <w:rsid w:val="00E750E1"/>
    <w:rsid w:val="00E7754E"/>
    <w:rsid w:val="00E8126D"/>
    <w:rsid w:val="00E827D0"/>
    <w:rsid w:val="00E86AAC"/>
    <w:rsid w:val="00E908EA"/>
    <w:rsid w:val="00E91F5D"/>
    <w:rsid w:val="00E9219E"/>
    <w:rsid w:val="00E9277C"/>
    <w:rsid w:val="00E93409"/>
    <w:rsid w:val="00E94C52"/>
    <w:rsid w:val="00E95EEB"/>
    <w:rsid w:val="00EA1C27"/>
    <w:rsid w:val="00EA5388"/>
    <w:rsid w:val="00EA7E93"/>
    <w:rsid w:val="00EB0D35"/>
    <w:rsid w:val="00EB167B"/>
    <w:rsid w:val="00EB1747"/>
    <w:rsid w:val="00EB1FC3"/>
    <w:rsid w:val="00EB2A00"/>
    <w:rsid w:val="00EB42F8"/>
    <w:rsid w:val="00EB5E77"/>
    <w:rsid w:val="00EB6470"/>
    <w:rsid w:val="00EC30F6"/>
    <w:rsid w:val="00EC38C3"/>
    <w:rsid w:val="00ED0155"/>
    <w:rsid w:val="00ED17D4"/>
    <w:rsid w:val="00ED3487"/>
    <w:rsid w:val="00ED4DBA"/>
    <w:rsid w:val="00ED501B"/>
    <w:rsid w:val="00EE2426"/>
    <w:rsid w:val="00EE2F62"/>
    <w:rsid w:val="00EE4283"/>
    <w:rsid w:val="00EE7887"/>
    <w:rsid w:val="00EF201B"/>
    <w:rsid w:val="00EF30FB"/>
    <w:rsid w:val="00EF38D8"/>
    <w:rsid w:val="00EF4155"/>
    <w:rsid w:val="00EF69F9"/>
    <w:rsid w:val="00F029DE"/>
    <w:rsid w:val="00F04153"/>
    <w:rsid w:val="00F07AF6"/>
    <w:rsid w:val="00F10D01"/>
    <w:rsid w:val="00F1413A"/>
    <w:rsid w:val="00F14407"/>
    <w:rsid w:val="00F14939"/>
    <w:rsid w:val="00F21AAB"/>
    <w:rsid w:val="00F2200C"/>
    <w:rsid w:val="00F23CF0"/>
    <w:rsid w:val="00F23FA8"/>
    <w:rsid w:val="00F324A7"/>
    <w:rsid w:val="00F32C71"/>
    <w:rsid w:val="00F33EDD"/>
    <w:rsid w:val="00F341D8"/>
    <w:rsid w:val="00F3549D"/>
    <w:rsid w:val="00F40470"/>
    <w:rsid w:val="00F404F3"/>
    <w:rsid w:val="00F41C83"/>
    <w:rsid w:val="00F42354"/>
    <w:rsid w:val="00F43607"/>
    <w:rsid w:val="00F437E2"/>
    <w:rsid w:val="00F442E0"/>
    <w:rsid w:val="00F465DE"/>
    <w:rsid w:val="00F47173"/>
    <w:rsid w:val="00F47441"/>
    <w:rsid w:val="00F50ECB"/>
    <w:rsid w:val="00F524DE"/>
    <w:rsid w:val="00F55F9C"/>
    <w:rsid w:val="00F612D8"/>
    <w:rsid w:val="00F6153A"/>
    <w:rsid w:val="00F618C2"/>
    <w:rsid w:val="00F623C1"/>
    <w:rsid w:val="00F63DD8"/>
    <w:rsid w:val="00F63F8D"/>
    <w:rsid w:val="00F66A89"/>
    <w:rsid w:val="00F7160C"/>
    <w:rsid w:val="00F74D2C"/>
    <w:rsid w:val="00F750D1"/>
    <w:rsid w:val="00F75D5D"/>
    <w:rsid w:val="00F76C86"/>
    <w:rsid w:val="00F82B0D"/>
    <w:rsid w:val="00F832DD"/>
    <w:rsid w:val="00F8353D"/>
    <w:rsid w:val="00FA01C3"/>
    <w:rsid w:val="00FA0C76"/>
    <w:rsid w:val="00FA16E8"/>
    <w:rsid w:val="00FA5621"/>
    <w:rsid w:val="00FA658D"/>
    <w:rsid w:val="00FA7C52"/>
    <w:rsid w:val="00FB0696"/>
    <w:rsid w:val="00FB06E3"/>
    <w:rsid w:val="00FB0708"/>
    <w:rsid w:val="00FB3BA2"/>
    <w:rsid w:val="00FB45E0"/>
    <w:rsid w:val="00FB5B28"/>
    <w:rsid w:val="00FB7651"/>
    <w:rsid w:val="00FB77D5"/>
    <w:rsid w:val="00FC03B6"/>
    <w:rsid w:val="00FC0593"/>
    <w:rsid w:val="00FC1C7A"/>
    <w:rsid w:val="00FC2355"/>
    <w:rsid w:val="00FC2B8C"/>
    <w:rsid w:val="00FC3C45"/>
    <w:rsid w:val="00FC4DDF"/>
    <w:rsid w:val="00FC5010"/>
    <w:rsid w:val="00FC590E"/>
    <w:rsid w:val="00FC5AF8"/>
    <w:rsid w:val="00FC60DE"/>
    <w:rsid w:val="00FC7134"/>
    <w:rsid w:val="00FD2842"/>
    <w:rsid w:val="00FD3032"/>
    <w:rsid w:val="00FD38D6"/>
    <w:rsid w:val="00FD4502"/>
    <w:rsid w:val="00FD574F"/>
    <w:rsid w:val="00FD6D8E"/>
    <w:rsid w:val="00FD7082"/>
    <w:rsid w:val="00FE0549"/>
    <w:rsid w:val="00FE05C4"/>
    <w:rsid w:val="00FE0A4D"/>
    <w:rsid w:val="00FE0AA2"/>
    <w:rsid w:val="00FE4A34"/>
    <w:rsid w:val="00FE5625"/>
    <w:rsid w:val="00FE74C4"/>
    <w:rsid w:val="00FF09E0"/>
    <w:rsid w:val="00FF184C"/>
    <w:rsid w:val="00FF2A56"/>
    <w:rsid w:val="00FF3748"/>
    <w:rsid w:val="00FF3D2E"/>
    <w:rsid w:val="00FF3E1D"/>
    <w:rsid w:val="00FF59D6"/>
    <w:rsid w:val="00FF6242"/>
    <w:rsid w:val="01467145"/>
    <w:rsid w:val="0188645F"/>
    <w:rsid w:val="021B311B"/>
    <w:rsid w:val="02857058"/>
    <w:rsid w:val="02F17268"/>
    <w:rsid w:val="033801C7"/>
    <w:rsid w:val="05F18EF7"/>
    <w:rsid w:val="0646D0B7"/>
    <w:rsid w:val="0679C4EE"/>
    <w:rsid w:val="067D69AB"/>
    <w:rsid w:val="0773C47B"/>
    <w:rsid w:val="077A4E99"/>
    <w:rsid w:val="077F9333"/>
    <w:rsid w:val="0785D39D"/>
    <w:rsid w:val="079C539F"/>
    <w:rsid w:val="07B73DE5"/>
    <w:rsid w:val="07BF52E5"/>
    <w:rsid w:val="07FB98D2"/>
    <w:rsid w:val="08003FDA"/>
    <w:rsid w:val="0806216F"/>
    <w:rsid w:val="08317C4D"/>
    <w:rsid w:val="083A9160"/>
    <w:rsid w:val="089A27C1"/>
    <w:rsid w:val="08B17936"/>
    <w:rsid w:val="08CC0EC5"/>
    <w:rsid w:val="09C3E680"/>
    <w:rsid w:val="09EF3D55"/>
    <w:rsid w:val="0A71941A"/>
    <w:rsid w:val="0AA14BFC"/>
    <w:rsid w:val="0AB68BC9"/>
    <w:rsid w:val="0AB87356"/>
    <w:rsid w:val="0AE69ADF"/>
    <w:rsid w:val="0AE93EF9"/>
    <w:rsid w:val="0B65CFD0"/>
    <w:rsid w:val="0B9E71CE"/>
    <w:rsid w:val="0CF1FEDA"/>
    <w:rsid w:val="0D149FB2"/>
    <w:rsid w:val="0D254EBB"/>
    <w:rsid w:val="0D43B84B"/>
    <w:rsid w:val="0DC1E384"/>
    <w:rsid w:val="0E588AEC"/>
    <w:rsid w:val="0EA8ED35"/>
    <w:rsid w:val="0EAE6696"/>
    <w:rsid w:val="0EB18087"/>
    <w:rsid w:val="0EB60BD4"/>
    <w:rsid w:val="0F32A3BF"/>
    <w:rsid w:val="0F3CA660"/>
    <w:rsid w:val="0F7A1720"/>
    <w:rsid w:val="0F84001B"/>
    <w:rsid w:val="0FF62C1C"/>
    <w:rsid w:val="1020E1FE"/>
    <w:rsid w:val="10648D3D"/>
    <w:rsid w:val="106E7184"/>
    <w:rsid w:val="1095F495"/>
    <w:rsid w:val="1154AA1B"/>
    <w:rsid w:val="119E01DC"/>
    <w:rsid w:val="11C915A3"/>
    <w:rsid w:val="11D6731B"/>
    <w:rsid w:val="11E53E3F"/>
    <w:rsid w:val="121FCC6E"/>
    <w:rsid w:val="12B29C43"/>
    <w:rsid w:val="13B86E39"/>
    <w:rsid w:val="13C53822"/>
    <w:rsid w:val="13FCA192"/>
    <w:rsid w:val="142CE5B9"/>
    <w:rsid w:val="1430FB05"/>
    <w:rsid w:val="1467CEDA"/>
    <w:rsid w:val="1478654C"/>
    <w:rsid w:val="14B55594"/>
    <w:rsid w:val="153024F5"/>
    <w:rsid w:val="160526A2"/>
    <w:rsid w:val="17940DCA"/>
    <w:rsid w:val="18A291AD"/>
    <w:rsid w:val="1982620D"/>
    <w:rsid w:val="19B0E65D"/>
    <w:rsid w:val="19E0531D"/>
    <w:rsid w:val="19E0817C"/>
    <w:rsid w:val="19F0B17D"/>
    <w:rsid w:val="1A11E030"/>
    <w:rsid w:val="1A93691D"/>
    <w:rsid w:val="1ACE6DB3"/>
    <w:rsid w:val="1B341392"/>
    <w:rsid w:val="1B981659"/>
    <w:rsid w:val="1BD95DB6"/>
    <w:rsid w:val="1C56FEC6"/>
    <w:rsid w:val="1CC12027"/>
    <w:rsid w:val="1CD6FF33"/>
    <w:rsid w:val="1CEC26DB"/>
    <w:rsid w:val="1D863F57"/>
    <w:rsid w:val="1DC25C71"/>
    <w:rsid w:val="1DD85DE9"/>
    <w:rsid w:val="1E0F383D"/>
    <w:rsid w:val="1E28686D"/>
    <w:rsid w:val="1F151401"/>
    <w:rsid w:val="1FDA2508"/>
    <w:rsid w:val="200AC26C"/>
    <w:rsid w:val="20249588"/>
    <w:rsid w:val="20E4FBB7"/>
    <w:rsid w:val="21576E50"/>
    <w:rsid w:val="216347E3"/>
    <w:rsid w:val="2209924A"/>
    <w:rsid w:val="2220CC49"/>
    <w:rsid w:val="2253DF7E"/>
    <w:rsid w:val="2272B49F"/>
    <w:rsid w:val="22AB34B5"/>
    <w:rsid w:val="22C308E5"/>
    <w:rsid w:val="23820F25"/>
    <w:rsid w:val="23AD0864"/>
    <w:rsid w:val="25385153"/>
    <w:rsid w:val="258B5518"/>
    <w:rsid w:val="25BB75B6"/>
    <w:rsid w:val="26569E6A"/>
    <w:rsid w:val="266028AF"/>
    <w:rsid w:val="2690A0A8"/>
    <w:rsid w:val="26D1F2EC"/>
    <w:rsid w:val="26F05695"/>
    <w:rsid w:val="26F4E989"/>
    <w:rsid w:val="27AA34B7"/>
    <w:rsid w:val="27DD0A0F"/>
    <w:rsid w:val="28793F24"/>
    <w:rsid w:val="28B058C6"/>
    <w:rsid w:val="28CD555D"/>
    <w:rsid w:val="28D7B202"/>
    <w:rsid w:val="291A2CFB"/>
    <w:rsid w:val="29EAAB84"/>
    <w:rsid w:val="29EED8D2"/>
    <w:rsid w:val="2A0D8C63"/>
    <w:rsid w:val="2A6A5BBD"/>
    <w:rsid w:val="2B0DAF01"/>
    <w:rsid w:val="2B13EAC5"/>
    <w:rsid w:val="2BC09BDB"/>
    <w:rsid w:val="2BE876A2"/>
    <w:rsid w:val="2C00D600"/>
    <w:rsid w:val="2C16B186"/>
    <w:rsid w:val="2C7A2F3C"/>
    <w:rsid w:val="2C81FBEE"/>
    <w:rsid w:val="2C97CC0E"/>
    <w:rsid w:val="2CD5A8AB"/>
    <w:rsid w:val="2D127AFC"/>
    <w:rsid w:val="2D2DDC9A"/>
    <w:rsid w:val="2D8C07F2"/>
    <w:rsid w:val="2DB47501"/>
    <w:rsid w:val="2DB6D936"/>
    <w:rsid w:val="2DC1F6C4"/>
    <w:rsid w:val="2E094F12"/>
    <w:rsid w:val="2E1B9268"/>
    <w:rsid w:val="2E46A984"/>
    <w:rsid w:val="2E9F4B23"/>
    <w:rsid w:val="2F2EB715"/>
    <w:rsid w:val="2F3A6268"/>
    <w:rsid w:val="2F3EF862"/>
    <w:rsid w:val="2F5DA439"/>
    <w:rsid w:val="2F7506F6"/>
    <w:rsid w:val="2F7C359F"/>
    <w:rsid w:val="2F8D0A89"/>
    <w:rsid w:val="2FB37178"/>
    <w:rsid w:val="2FD75034"/>
    <w:rsid w:val="3042AD97"/>
    <w:rsid w:val="309A884A"/>
    <w:rsid w:val="30C3AAC2"/>
    <w:rsid w:val="31292E22"/>
    <w:rsid w:val="318E3BB3"/>
    <w:rsid w:val="31B34B2E"/>
    <w:rsid w:val="322468B2"/>
    <w:rsid w:val="323AD08F"/>
    <w:rsid w:val="323C86DD"/>
    <w:rsid w:val="32946269"/>
    <w:rsid w:val="33346481"/>
    <w:rsid w:val="339BE77C"/>
    <w:rsid w:val="33F0A4EF"/>
    <w:rsid w:val="33F83844"/>
    <w:rsid w:val="3408EAD5"/>
    <w:rsid w:val="346393EC"/>
    <w:rsid w:val="348E4699"/>
    <w:rsid w:val="352801CD"/>
    <w:rsid w:val="355632F2"/>
    <w:rsid w:val="3586F36A"/>
    <w:rsid w:val="35AF0923"/>
    <w:rsid w:val="35D0ABDC"/>
    <w:rsid w:val="35D3CCD5"/>
    <w:rsid w:val="3646B695"/>
    <w:rsid w:val="365F7AAE"/>
    <w:rsid w:val="37288C4A"/>
    <w:rsid w:val="383C2144"/>
    <w:rsid w:val="38981626"/>
    <w:rsid w:val="38BEC5C2"/>
    <w:rsid w:val="38FA0F6F"/>
    <w:rsid w:val="398316BA"/>
    <w:rsid w:val="3ACD8D7F"/>
    <w:rsid w:val="3B467FA2"/>
    <w:rsid w:val="3B4B6AF8"/>
    <w:rsid w:val="3B7F1459"/>
    <w:rsid w:val="3B993D99"/>
    <w:rsid w:val="3BB5C218"/>
    <w:rsid w:val="3C506725"/>
    <w:rsid w:val="3D018763"/>
    <w:rsid w:val="3D8EB43F"/>
    <w:rsid w:val="3DD1350D"/>
    <w:rsid w:val="3E2675C0"/>
    <w:rsid w:val="3E907652"/>
    <w:rsid w:val="3EE5F3AC"/>
    <w:rsid w:val="3FD8F96E"/>
    <w:rsid w:val="40741D3F"/>
    <w:rsid w:val="40752B3E"/>
    <w:rsid w:val="4132ED55"/>
    <w:rsid w:val="41958B7A"/>
    <w:rsid w:val="41C3E2F7"/>
    <w:rsid w:val="42AD5889"/>
    <w:rsid w:val="42AE6B6C"/>
    <w:rsid w:val="43048DF5"/>
    <w:rsid w:val="4396DF23"/>
    <w:rsid w:val="43A2AA3D"/>
    <w:rsid w:val="43E84C12"/>
    <w:rsid w:val="4483A01E"/>
    <w:rsid w:val="44F24818"/>
    <w:rsid w:val="45139E1D"/>
    <w:rsid w:val="45966A1B"/>
    <w:rsid w:val="459EBF51"/>
    <w:rsid w:val="45AA27AF"/>
    <w:rsid w:val="45F38804"/>
    <w:rsid w:val="46481207"/>
    <w:rsid w:val="46593147"/>
    <w:rsid w:val="46C9F27E"/>
    <w:rsid w:val="474E5527"/>
    <w:rsid w:val="47B9BFBE"/>
    <w:rsid w:val="47C18E6C"/>
    <w:rsid w:val="48F0350C"/>
    <w:rsid w:val="490598FF"/>
    <w:rsid w:val="49EB39E5"/>
    <w:rsid w:val="4A43CFA2"/>
    <w:rsid w:val="4A6A6FFB"/>
    <w:rsid w:val="4AC6AE5D"/>
    <w:rsid w:val="4AD6BD2E"/>
    <w:rsid w:val="4AECD22B"/>
    <w:rsid w:val="4B313EB7"/>
    <w:rsid w:val="4B4F1354"/>
    <w:rsid w:val="4BAFB1BA"/>
    <w:rsid w:val="4C4B07CC"/>
    <w:rsid w:val="4CBEF924"/>
    <w:rsid w:val="4D1677FB"/>
    <w:rsid w:val="4D539FDA"/>
    <w:rsid w:val="4E5E4326"/>
    <w:rsid w:val="4ECC994E"/>
    <w:rsid w:val="4F15D228"/>
    <w:rsid w:val="4FE183E1"/>
    <w:rsid w:val="50793342"/>
    <w:rsid w:val="5107B940"/>
    <w:rsid w:val="5120E04B"/>
    <w:rsid w:val="514F92EE"/>
    <w:rsid w:val="51828B24"/>
    <w:rsid w:val="51AFBCC6"/>
    <w:rsid w:val="51D0DC6B"/>
    <w:rsid w:val="520328E2"/>
    <w:rsid w:val="52860F9F"/>
    <w:rsid w:val="52F4D6C1"/>
    <w:rsid w:val="53AC890F"/>
    <w:rsid w:val="53FD6232"/>
    <w:rsid w:val="54775F7A"/>
    <w:rsid w:val="54DDB359"/>
    <w:rsid w:val="55007677"/>
    <w:rsid w:val="55291922"/>
    <w:rsid w:val="55446B60"/>
    <w:rsid w:val="5569BE13"/>
    <w:rsid w:val="5583E2D8"/>
    <w:rsid w:val="55B4143B"/>
    <w:rsid w:val="55E7C33F"/>
    <w:rsid w:val="564922D4"/>
    <w:rsid w:val="565659C7"/>
    <w:rsid w:val="56BC6484"/>
    <w:rsid w:val="56FD79E4"/>
    <w:rsid w:val="575B4983"/>
    <w:rsid w:val="57647A5B"/>
    <w:rsid w:val="57944075"/>
    <w:rsid w:val="57C937AD"/>
    <w:rsid w:val="5845D4E3"/>
    <w:rsid w:val="59214BDF"/>
    <w:rsid w:val="5996423B"/>
    <w:rsid w:val="59AA533C"/>
    <w:rsid w:val="59D4D4DD"/>
    <w:rsid w:val="5A4F44C7"/>
    <w:rsid w:val="5A50EA61"/>
    <w:rsid w:val="5AD72993"/>
    <w:rsid w:val="5B79E7F0"/>
    <w:rsid w:val="5BB0E49A"/>
    <w:rsid w:val="5C1F0DA0"/>
    <w:rsid w:val="5C7674C7"/>
    <w:rsid w:val="5D018E87"/>
    <w:rsid w:val="5D6ECE3C"/>
    <w:rsid w:val="5DA6194B"/>
    <w:rsid w:val="5DB94800"/>
    <w:rsid w:val="5E0C85CF"/>
    <w:rsid w:val="5ECE9163"/>
    <w:rsid w:val="5F2170F4"/>
    <w:rsid w:val="5F37D3C0"/>
    <w:rsid w:val="5F5C41DC"/>
    <w:rsid w:val="5FCD73A4"/>
    <w:rsid w:val="60B46CCA"/>
    <w:rsid w:val="60EEF918"/>
    <w:rsid w:val="610E92DA"/>
    <w:rsid w:val="613C4EE6"/>
    <w:rsid w:val="61D43D98"/>
    <w:rsid w:val="6209EDD5"/>
    <w:rsid w:val="62A82AF0"/>
    <w:rsid w:val="62D5B7F9"/>
    <w:rsid w:val="632DC229"/>
    <w:rsid w:val="63CA38AC"/>
    <w:rsid w:val="63D6D408"/>
    <w:rsid w:val="64384DD6"/>
    <w:rsid w:val="644620A2"/>
    <w:rsid w:val="6552989A"/>
    <w:rsid w:val="655FEEEB"/>
    <w:rsid w:val="6588E48B"/>
    <w:rsid w:val="6615DE35"/>
    <w:rsid w:val="66392397"/>
    <w:rsid w:val="665652A1"/>
    <w:rsid w:val="6686348D"/>
    <w:rsid w:val="66A0D889"/>
    <w:rsid w:val="67C310C8"/>
    <w:rsid w:val="67E1B784"/>
    <w:rsid w:val="67E62E49"/>
    <w:rsid w:val="6889FFAF"/>
    <w:rsid w:val="69226739"/>
    <w:rsid w:val="6988D3E7"/>
    <w:rsid w:val="69E6EF1D"/>
    <w:rsid w:val="69F99703"/>
    <w:rsid w:val="6A4C8A5B"/>
    <w:rsid w:val="6C6B6F80"/>
    <w:rsid w:val="6CE3B2BC"/>
    <w:rsid w:val="6CEF64A5"/>
    <w:rsid w:val="6DE36224"/>
    <w:rsid w:val="6DE4C2B0"/>
    <w:rsid w:val="6E4D74FE"/>
    <w:rsid w:val="6EE3807C"/>
    <w:rsid w:val="6F3D7745"/>
    <w:rsid w:val="6FF8B21B"/>
    <w:rsid w:val="70060219"/>
    <w:rsid w:val="700ACA28"/>
    <w:rsid w:val="7097C711"/>
    <w:rsid w:val="7154B26A"/>
    <w:rsid w:val="72091411"/>
    <w:rsid w:val="721A9CED"/>
    <w:rsid w:val="72266365"/>
    <w:rsid w:val="72572495"/>
    <w:rsid w:val="72A0E1F8"/>
    <w:rsid w:val="72FB6DA8"/>
    <w:rsid w:val="73A12C9A"/>
    <w:rsid w:val="73A9ECB9"/>
    <w:rsid w:val="73E72D7A"/>
    <w:rsid w:val="73EBEF16"/>
    <w:rsid w:val="74B512EC"/>
    <w:rsid w:val="7568D2D7"/>
    <w:rsid w:val="75706C30"/>
    <w:rsid w:val="761E51A5"/>
    <w:rsid w:val="7655E8F5"/>
    <w:rsid w:val="76C1A2BE"/>
    <w:rsid w:val="76C5EDF2"/>
    <w:rsid w:val="775E37BB"/>
    <w:rsid w:val="7780598C"/>
    <w:rsid w:val="77EF1113"/>
    <w:rsid w:val="78E5BAE9"/>
    <w:rsid w:val="799FE0F5"/>
    <w:rsid w:val="79C3C245"/>
    <w:rsid w:val="79D96D5C"/>
    <w:rsid w:val="79F3ECB5"/>
    <w:rsid w:val="7A2DF51B"/>
    <w:rsid w:val="7AAF84E2"/>
    <w:rsid w:val="7B6E2A7D"/>
    <w:rsid w:val="7BD9B590"/>
    <w:rsid w:val="7C8AD97D"/>
    <w:rsid w:val="7CCAB63B"/>
    <w:rsid w:val="7CDE7BAE"/>
    <w:rsid w:val="7D0F8FFF"/>
    <w:rsid w:val="7D45A65E"/>
    <w:rsid w:val="7D8EBABC"/>
    <w:rsid w:val="7E06988F"/>
    <w:rsid w:val="7ED92C96"/>
    <w:rsid w:val="7EDA2D60"/>
    <w:rsid w:val="7F253F5F"/>
    <w:rsid w:val="7F66ACB6"/>
    <w:rsid w:val="7F96CB2E"/>
    <w:rsid w:val="7FB26491"/>
    <w:rsid w:val="7FB8FDC8"/>
    <w:rsid w:val="7FC2101C"/>
    <w:rsid w:val="7FC3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8AF89"/>
  <w15:docId w15:val="{4C85877B-1D7B-4176-A81D-6C286FCD8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ListParagraphChar">
    <w:name w:val="List Paragraph Char"/>
    <w:rPr>
      <w:rFonts w:ascii="Times New Roman" w:hAnsi="Times New Roman" w:cs="Times New Roman"/>
      <w:sz w:val="24"/>
      <w:lang w:eastAsia="pl-PL"/>
    </w:rPr>
  </w:style>
  <w:style w:type="paragraph" w:customStyle="1" w:styleId="Tekstpodstawowywcity1">
    <w:name w:val="Tekst podstawowy wcięty1"/>
    <w:basedOn w:val="Normalny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Bezodstpw1">
    <w:name w:val="Bez odstępów1"/>
    <w:pPr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Pr>
      <w:rFonts w:ascii="Courier New" w:hAnsi="Courier New" w:cs="Courier New"/>
      <w:sz w:val="20"/>
    </w:rPr>
  </w:style>
  <w:style w:type="character" w:customStyle="1" w:styleId="Heading1Char">
    <w:name w:val="Heading 1 Char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Pr>
      <w:rFonts w:ascii="Cambria" w:hAnsi="Cambria" w:cs="Times New Roman"/>
      <w:i/>
      <w:iCs/>
      <w:color w:val="365F91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2">
    <w:name w:val="Akapit z listą2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Pr>
      <w:rFonts w:ascii="Times New Roman" w:hAnsi="Times New Roman"/>
      <w:color w:val="auto"/>
      <w:spacing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</w:style>
  <w:style w:type="numbering" w:customStyle="1" w:styleId="Zaimportowanystyl2">
    <w:name w:val="Zaimportowany styl 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ny1">
    <w:name w:val="Normalny1"/>
    <w:qFormat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f01">
    <w:name w:val="cf01"/>
    <w:basedOn w:val="Domylnaczcionkaakapitu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pPr>
      <w:widowControl w:val="0"/>
      <w:spacing w:after="0" w:line="240" w:lineRule="auto"/>
    </w:pPr>
    <w:rPr>
      <w:rFonts w:ascii="Times New Roman" w:eastAsia="Carlito" w:hAnsi="Times New Roman" w:cs="Carlito"/>
      <w:sz w:val="20"/>
    </w:rPr>
  </w:style>
  <w:style w:type="character" w:customStyle="1" w:styleId="ui-provider">
    <w:name w:val="ui-provider"/>
    <w:basedOn w:val="Domylnaczcionkaakapitu"/>
  </w:style>
  <w:style w:type="character" w:customStyle="1" w:styleId="normaltextrun">
    <w:name w:val="normaltextrun"/>
    <w:basedOn w:val="Domylnaczcionkaakapitu"/>
  </w:style>
  <w:style w:type="character" w:customStyle="1" w:styleId="eop">
    <w:name w:val="eop"/>
    <w:basedOn w:val="Domylnaczcionkaakapitu"/>
  </w:style>
  <w:style w:type="paragraph" w:customStyle="1" w:styleId="paragraph">
    <w:name w:val="paragraph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1DFDD"/>
    </w:rPr>
  </w:style>
  <w:style w:type="table" w:customStyle="1" w:styleId="TableGridLight1">
    <w:name w:val="Table Grid Light1"/>
    <w:basedOn w:val="Standardowy"/>
    <w:uiPriority w:val="59"/>
    <w:rsid w:val="00B6535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1">
    <w:name w:val="Grid Table 7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1">
    <w:name w:val="List Table 1 Light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1">
    <w:name w:val="List Table 7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paragraph" w:customStyle="1" w:styleId="Standard">
    <w:name w:val="Standard"/>
    <w:rsid w:val="00BD11D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BD11D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ea32ad-fcf5-4333-98c7-01f9586d8a59">
      <Terms xmlns="http://schemas.microsoft.com/office/infopath/2007/PartnerControls"/>
    </lcf76f155ced4ddcb4097134ff3c332f>
    <STATUSPODPISU xmlns="73ea32ad-fcf5-4333-98c7-01f9586d8a59">true</STATUSPODPISU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C2AD9FAB7448B446E0010D424427" ma:contentTypeVersion="15" ma:contentTypeDescription="Utwórz nowy dokument." ma:contentTypeScope="" ma:versionID="6af3f777f0b230424c79cdfdfec29432">
  <xsd:schema xmlns:xsd="http://www.w3.org/2001/XMLSchema" xmlns:xs="http://www.w3.org/2001/XMLSchema" xmlns:p="http://schemas.microsoft.com/office/2006/metadata/properties" xmlns:ns2="73ea32ad-fcf5-4333-98c7-01f9586d8a59" xmlns:ns3="f707e92d-56fd-4bd4-819e-521993d34c5c" targetNamespace="http://schemas.microsoft.com/office/2006/metadata/properties" ma:root="true" ma:fieldsID="69bb62441d90cd355cd1e7420cd592eb" ns2:_="" ns3:_="">
    <xsd:import namespace="73ea32ad-fcf5-4333-98c7-01f9586d8a59"/>
    <xsd:import namespace="f707e92d-56fd-4bd4-819e-521993d34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STATUSPOD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a32ad-fcf5-4333-98c7-01f9586d8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62a072f-caf8-4df1-9792-9a0f2bddd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PODPISU" ma:index="22" nillable="true" ma:displayName="STATUS PODPISU" ma:default="1" ma:format="Dropdown" ma:internalName="STATUSPODPISU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7e92d-56fd-4bd4-819e-521993d34c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73ea32ad-fcf5-4333-98c7-01f9586d8a59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58CAB-9D18-4751-BD9D-F1152C599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a32ad-fcf5-4333-98c7-01f9586d8a59"/>
    <ds:schemaRef ds:uri="f707e92d-56fd-4bd4-819e-521993d34c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2829</Words>
  <Characters>18507</Characters>
  <Application>Microsoft Office Word</Application>
  <DocSecurity>0</DocSecurity>
  <Lines>474</Lines>
  <Paragraphs>201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Małgorzata Rytlewska</cp:lastModifiedBy>
  <cp:revision>3</cp:revision>
  <cp:lastPrinted>2026-04-28T08:09:00Z</cp:lastPrinted>
  <dcterms:created xsi:type="dcterms:W3CDTF">2026-04-28T08:10:00Z</dcterms:created>
  <dcterms:modified xsi:type="dcterms:W3CDTF">2026-04-28T08:11:00Z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0x0101003F81C2AD9FAB7448B446E0010D424427</vt:lpwstr>
  </property>
  <property fmtid="{D5CDD505-2E9C-101B-9397-08002B2CF9AE}" pid="3" name="MediaServiceImageTags">
    <vt:lpwstr/>
  </property>
</Properties>
</file>